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79" w:rsidRPr="00531837" w:rsidRDefault="00254179" w:rsidP="00531837">
      <w:pPr>
        <w:pStyle w:val="2"/>
        <w:spacing w:before="0" w:after="0"/>
        <w:ind w:left="360"/>
        <w:contextualSpacing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eastAsia="en-US"/>
        </w:rPr>
      </w:pPr>
      <w:r w:rsidRPr="00531837">
        <w:rPr>
          <w:rFonts w:ascii="Times New Roman" w:hAnsi="Times New Roman" w:cs="Times New Roman"/>
          <w:i w:val="0"/>
          <w:sz w:val="24"/>
          <w:szCs w:val="24"/>
          <w:lang w:eastAsia="en-US"/>
        </w:rPr>
        <w:t>Паспорт</w:t>
      </w:r>
    </w:p>
    <w:p w:rsidR="00254179" w:rsidRPr="00700970" w:rsidRDefault="00254179" w:rsidP="00531837">
      <w:pPr>
        <w:ind w:left="100"/>
        <w:contextualSpacing/>
        <w:jc w:val="center"/>
        <w:rPr>
          <w:b/>
          <w:lang w:eastAsia="en-US"/>
        </w:rPr>
      </w:pPr>
      <w:r w:rsidRPr="00700970">
        <w:rPr>
          <w:b/>
          <w:lang w:eastAsia="en-US"/>
        </w:rPr>
        <w:t>фонда оценочных средств</w:t>
      </w:r>
    </w:p>
    <w:p w:rsidR="00254179" w:rsidRPr="00700970" w:rsidRDefault="00531837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>
        <w:rPr>
          <w:b/>
          <w:bCs/>
        </w:rPr>
        <w:t>по дисциплине</w:t>
      </w:r>
    </w:p>
    <w:p w:rsidR="00254179" w:rsidRPr="00700970" w:rsidRDefault="00254179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 w:rsidRPr="00700970">
        <w:rPr>
          <w:b/>
        </w:rPr>
        <w:t>«</w:t>
      </w:r>
      <w:r w:rsidR="005C0212">
        <w:rPr>
          <w:b/>
        </w:rPr>
        <w:t>Оценка транспортных средств</w:t>
      </w:r>
    </w:p>
    <w:p w:rsidR="00254179" w:rsidRPr="00700970" w:rsidRDefault="00254179" w:rsidP="00254179">
      <w:pPr>
        <w:ind w:left="100"/>
        <w:jc w:val="center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b/>
          <w:lang w:eastAsia="en-US"/>
        </w:rPr>
      </w:pPr>
      <w:r w:rsidRPr="00700970">
        <w:rPr>
          <w:b/>
          <w:lang w:eastAsia="en-US"/>
        </w:rPr>
        <w:t>1.Модели  контролируемых компетенций:</w:t>
      </w: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 xml:space="preserve">1.1.  </w:t>
      </w:r>
      <w:proofErr w:type="gramStart"/>
      <w:r w:rsidRPr="00700970">
        <w:rPr>
          <w:lang w:eastAsia="en-US"/>
        </w:rPr>
        <w:t>Компетенции</w:t>
      </w:r>
      <w:proofErr w:type="gramEnd"/>
      <w:r w:rsidRPr="00700970">
        <w:rPr>
          <w:lang w:eastAsia="en-US"/>
        </w:rPr>
        <w:t xml:space="preserve"> формируемые в процессе изучения дисциплины (</w:t>
      </w:r>
      <w:r w:rsidR="005C0212">
        <w:rPr>
          <w:lang w:eastAsia="en-US"/>
        </w:rPr>
        <w:t>7</w:t>
      </w:r>
      <w:r w:rsidRPr="00700970">
        <w:rPr>
          <w:lang w:eastAsia="en-US"/>
        </w:rPr>
        <w:t xml:space="preserve"> семестр):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497"/>
      </w:tblGrid>
      <w:tr w:rsidR="005C0212" w:rsidTr="005C02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Default="005C0212" w:rsidP="003E77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компе-тенции</w:t>
            </w:r>
            <w:proofErr w:type="spellEnd"/>
            <w:proofErr w:type="gram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Default="005C0212" w:rsidP="003E7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Формулировка компетенций</w:t>
            </w:r>
          </w:p>
        </w:tc>
      </w:tr>
      <w:tr w:rsidR="005C0212" w:rsidRPr="007D4F02" w:rsidTr="005C02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Default="005C0212" w:rsidP="003E7712">
            <w:pPr>
              <w:jc w:val="center"/>
            </w:pPr>
            <w:r w:rsidRPr="00BD2159">
              <w:rPr>
                <w:color w:val="000000"/>
              </w:rPr>
              <w:t>ИК - 6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Pr="007D4F02" w:rsidRDefault="005C0212" w:rsidP="003E7712">
            <w:pPr>
              <w:ind w:right="22"/>
              <w:jc w:val="both"/>
            </w:pPr>
            <w:proofErr w:type="gramStart"/>
            <w:r w:rsidRPr="00BD2159">
              <w:rPr>
                <w:color w:val="000000"/>
              </w:rPr>
              <w:t>способен</w:t>
            </w:r>
            <w:proofErr w:type="gramEnd"/>
            <w:r w:rsidRPr="00BD2159">
              <w:rPr>
                <w:color w:val="000000"/>
              </w:rPr>
              <w:t xml:space="preserve"> участвовать в разработке организационных решениях</w:t>
            </w:r>
          </w:p>
        </w:tc>
      </w:tr>
      <w:tr w:rsidR="005C0212" w:rsidRPr="007D4F02" w:rsidTr="005C02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Pr="00BD2159" w:rsidRDefault="005C0212" w:rsidP="003E7712">
            <w:pPr>
              <w:jc w:val="center"/>
            </w:pPr>
            <w:r w:rsidRPr="00BD2159">
              <w:rPr>
                <w:color w:val="000000"/>
              </w:rPr>
              <w:t>ПК - 9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Pr="00BD2159" w:rsidRDefault="005C0212" w:rsidP="003E7712">
            <w:pPr>
              <w:jc w:val="both"/>
              <w:rPr>
                <w:color w:val="000000"/>
              </w:rPr>
            </w:pPr>
            <w:r w:rsidRPr="00BD2159">
              <w:rPr>
                <w:color w:val="000000"/>
              </w:rPr>
              <w:t xml:space="preserve">способен,  используя  отечественные  и  зарубежные  источники  информации, собрать необходимые данные проанализировать их и подготовить информационный обзор </w:t>
            </w:r>
          </w:p>
          <w:p w:rsidR="005C0212" w:rsidRPr="00BD2159" w:rsidRDefault="005C0212" w:rsidP="003E7712">
            <w:pPr>
              <w:jc w:val="both"/>
              <w:rPr>
                <w:color w:val="000000"/>
              </w:rPr>
            </w:pPr>
            <w:r w:rsidRPr="00BD2159">
              <w:rPr>
                <w:color w:val="000000"/>
              </w:rPr>
              <w:t>и/или аналитический отчет</w:t>
            </w:r>
          </w:p>
        </w:tc>
      </w:tr>
      <w:tr w:rsidR="005C0212" w:rsidRPr="007D4F02" w:rsidTr="005C02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Default="005C0212" w:rsidP="003E7712">
            <w:pPr>
              <w:jc w:val="center"/>
              <w:rPr>
                <w:rStyle w:val="11pt"/>
                <w:rFonts w:eastAsia="Batang"/>
                <w:color w:val="333399"/>
              </w:rPr>
            </w:pPr>
            <w:r w:rsidRPr="00BD2159">
              <w:rPr>
                <w:color w:val="000000"/>
              </w:rPr>
              <w:t>ПК - 11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Pr="007D4F02" w:rsidRDefault="005C0212" w:rsidP="003E7712">
            <w:pPr>
              <w:jc w:val="both"/>
            </w:pPr>
            <w:proofErr w:type="gramStart"/>
            <w:r w:rsidRPr="00BD2159">
              <w:rPr>
                <w:color w:val="000000"/>
              </w:rPr>
              <w:t>способен</w:t>
            </w:r>
            <w:proofErr w:type="gramEnd"/>
            <w:r w:rsidRPr="00BD2159">
              <w:rPr>
                <w:color w:val="000000"/>
              </w:rPr>
              <w:t xml:space="preserve">  организовать  деятельность  малой  группы,  созданной  для  реализации конкретного экономического проекта</w:t>
            </w:r>
          </w:p>
        </w:tc>
      </w:tr>
      <w:tr w:rsidR="005C0212" w:rsidRPr="007D4F02" w:rsidTr="005C02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Default="005C0212" w:rsidP="003E7712">
            <w:pPr>
              <w:jc w:val="center"/>
              <w:rPr>
                <w:rStyle w:val="11pt"/>
                <w:rFonts w:eastAsia="Batang"/>
                <w:color w:val="333399"/>
              </w:rPr>
            </w:pPr>
            <w:r w:rsidRPr="00BD2159">
              <w:rPr>
                <w:color w:val="000000"/>
              </w:rPr>
              <w:t>ПК - 13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Pr="007D4F02" w:rsidRDefault="005C0212" w:rsidP="003E7712">
            <w:pPr>
              <w:jc w:val="both"/>
            </w:pPr>
            <w:proofErr w:type="gramStart"/>
            <w:r w:rsidRPr="00BD2159">
              <w:rPr>
                <w:color w:val="000000"/>
              </w:rPr>
              <w:t>способен</w:t>
            </w:r>
            <w:proofErr w:type="gramEnd"/>
            <w:r w:rsidRPr="00BD2159">
              <w:rPr>
                <w:color w:val="000000"/>
              </w:rPr>
              <w:t xml:space="preserve"> критически оценить предлагаемые варианты управленческих решений </w:t>
            </w:r>
            <w:proofErr w:type="spellStart"/>
            <w:r w:rsidRPr="00BD2159">
              <w:rPr>
                <w:color w:val="000000"/>
              </w:rPr>
              <w:t>иразработать</w:t>
            </w:r>
            <w:proofErr w:type="spellEnd"/>
            <w:r w:rsidRPr="00BD2159">
              <w:rPr>
                <w:color w:val="000000"/>
              </w:rPr>
              <w:t xml:space="preserve"> и обосновать предложения по их совершенствованию с учетом </w:t>
            </w:r>
            <w:proofErr w:type="spellStart"/>
            <w:r w:rsidRPr="00BD2159">
              <w:rPr>
                <w:color w:val="000000"/>
              </w:rPr>
              <w:t>критериевсоциально-экономической</w:t>
            </w:r>
            <w:proofErr w:type="spellEnd"/>
            <w:r w:rsidRPr="00BD2159">
              <w:rPr>
                <w:color w:val="000000"/>
              </w:rPr>
              <w:t xml:space="preserve"> эффективности, рисков и возможных </w:t>
            </w:r>
            <w:proofErr w:type="spellStart"/>
            <w:r w:rsidRPr="00BD2159">
              <w:rPr>
                <w:color w:val="000000"/>
              </w:rPr>
              <w:t>социально-экономическихпоследствий</w:t>
            </w:r>
            <w:proofErr w:type="spellEnd"/>
            <w:r w:rsidRPr="00BD2159">
              <w:rPr>
                <w:color w:val="000000"/>
              </w:rPr>
              <w:t>.</w:t>
            </w:r>
          </w:p>
        </w:tc>
      </w:tr>
    </w:tbl>
    <w:p w:rsidR="00254179" w:rsidRPr="00700970" w:rsidRDefault="00254179" w:rsidP="00254179">
      <w:pPr>
        <w:ind w:left="100"/>
        <w:jc w:val="both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>1.2. Сведения об иных дисциплинах (</w:t>
      </w:r>
      <w:proofErr w:type="gramStart"/>
      <w:r w:rsidRPr="00700970">
        <w:rPr>
          <w:lang w:eastAsia="en-US"/>
        </w:rPr>
        <w:t>преподаваемых</w:t>
      </w:r>
      <w:proofErr w:type="gramEnd"/>
      <w:r w:rsidRPr="00700970">
        <w:rPr>
          <w:lang w:eastAsia="en-US"/>
        </w:rPr>
        <w:t xml:space="preserve"> в том числе на других кафедрах) участвующих в формировании данных компетенций;</w:t>
      </w:r>
    </w:p>
    <w:p w:rsidR="005C0212" w:rsidRDefault="005C0212" w:rsidP="00254179">
      <w:pPr>
        <w:widowControl w:val="0"/>
        <w:numPr>
          <w:ilvl w:val="0"/>
          <w:numId w:val="30"/>
        </w:numPr>
        <w:autoSpaceDE w:val="0"/>
        <w:autoSpaceDN w:val="0"/>
        <w:adjustRightInd w:val="0"/>
      </w:pPr>
      <w:r>
        <w:t>«Микроэкономика»</w:t>
      </w:r>
    </w:p>
    <w:p w:rsidR="00254179" w:rsidRPr="00700970" w:rsidRDefault="005C0212" w:rsidP="00254179">
      <w:pPr>
        <w:widowControl w:val="0"/>
        <w:numPr>
          <w:ilvl w:val="0"/>
          <w:numId w:val="30"/>
        </w:numPr>
        <w:autoSpaceDE w:val="0"/>
        <w:autoSpaceDN w:val="0"/>
        <w:adjustRightInd w:val="0"/>
      </w:pPr>
      <w:r>
        <w:t>«Теория и практика оценочной деятельности»</w:t>
      </w:r>
    </w:p>
    <w:p w:rsidR="00254179" w:rsidRPr="00700970" w:rsidRDefault="005C0212" w:rsidP="00254179">
      <w:pPr>
        <w:widowControl w:val="0"/>
        <w:numPr>
          <w:ilvl w:val="0"/>
          <w:numId w:val="30"/>
        </w:numPr>
        <w:autoSpaceDE w:val="0"/>
        <w:autoSpaceDN w:val="0"/>
        <w:adjustRightInd w:val="0"/>
      </w:pPr>
      <w:r>
        <w:t>«Денежные потоки в оценочной и инвестиционной деятельности»</w:t>
      </w:r>
    </w:p>
    <w:p w:rsidR="00D57E60" w:rsidRPr="00700970" w:rsidRDefault="00254179" w:rsidP="00D57E60">
      <w:pPr>
        <w:autoSpaceDE w:val="0"/>
        <w:autoSpaceDN w:val="0"/>
        <w:adjustRightInd w:val="0"/>
      </w:pPr>
      <w:r w:rsidRPr="00700970">
        <w:rPr>
          <w:b/>
          <w:lang w:eastAsia="en-US"/>
        </w:rPr>
        <w:t xml:space="preserve">2. </w:t>
      </w:r>
      <w:r w:rsidR="00D57E60" w:rsidRPr="00700970">
        <w:t>В результате изучения курса «</w:t>
      </w:r>
      <w:r w:rsidR="005C0212">
        <w:t>Оценка транспортных средств</w:t>
      </w:r>
      <w:r w:rsidR="00D57E60" w:rsidRPr="00700970">
        <w:t xml:space="preserve">» студент должен: </w:t>
      </w:r>
    </w:p>
    <w:p w:rsidR="00D57E60" w:rsidRPr="00700970" w:rsidRDefault="00D57E60" w:rsidP="00D57E60">
      <w:pPr>
        <w:jc w:val="both"/>
      </w:pPr>
      <w:r w:rsidRPr="00700970">
        <w:rPr>
          <w:b/>
        </w:rPr>
        <w:t xml:space="preserve">                       1. Знать</w:t>
      </w:r>
      <w:r w:rsidRPr="00700970">
        <w:t>:</w:t>
      </w:r>
    </w:p>
    <w:p w:rsidR="00D57E60" w:rsidRPr="00700970" w:rsidRDefault="005C0212" w:rsidP="005C0212">
      <w:pPr>
        <w:ind w:right="-227"/>
      </w:pPr>
      <w:r>
        <w:t>- закономерности функционирования  современной экономики  на  макр</w:t>
      </w:r>
      <w:proofErr w:type="gramStart"/>
      <w:r>
        <w:t>о-</w:t>
      </w:r>
      <w:proofErr w:type="gramEnd"/>
      <w:r>
        <w:t xml:space="preserve">  и </w:t>
      </w:r>
      <w:proofErr w:type="spellStart"/>
      <w:r>
        <w:t>микроуровне</w:t>
      </w:r>
      <w:proofErr w:type="spellEnd"/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2. Уметь:</w:t>
      </w:r>
    </w:p>
    <w:p w:rsidR="005C0212" w:rsidRDefault="005C0212" w:rsidP="005C0212">
      <w:pPr>
        <w:tabs>
          <w:tab w:val="num" w:pos="720"/>
        </w:tabs>
        <w:jc w:val="both"/>
        <w:rPr>
          <w:szCs w:val="20"/>
        </w:rPr>
      </w:pPr>
      <w:r>
        <w:t>-  использовать  источники экономической,  социальной, управленческой информации;</w:t>
      </w:r>
    </w:p>
    <w:p w:rsidR="005C0212" w:rsidRDefault="005C0212" w:rsidP="005C0212">
      <w:pPr>
        <w:tabs>
          <w:tab w:val="num" w:pos="720"/>
        </w:tabs>
        <w:jc w:val="both"/>
      </w:pPr>
      <w:r>
        <w:t>-  осуществлять  поиск информации  по  полученному заданию,  сбор,  анализ данных,  необходимых  для решения  поставленных экономических задач;</w:t>
      </w:r>
    </w:p>
    <w:p w:rsidR="00D57E60" w:rsidRPr="00700970" w:rsidRDefault="005C0212" w:rsidP="005C0212">
      <w:pPr>
        <w:tabs>
          <w:tab w:val="num" w:pos="720"/>
        </w:tabs>
        <w:ind w:right="-227"/>
        <w:jc w:val="both"/>
      </w:pPr>
      <w:r>
        <w:t>-  осуществлять  выбор инструментальных  сре</w:t>
      </w:r>
      <w:proofErr w:type="gramStart"/>
      <w:r>
        <w:t>дств  дл</w:t>
      </w:r>
      <w:proofErr w:type="gramEnd"/>
      <w:r>
        <w:t>я обработки  экономических данных  в  соответствии  с поставленной  задачей, анализировать  результаты расчетов  и  обосновывать полученные выводы;</w:t>
      </w:r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 3. Владеть:</w:t>
      </w:r>
    </w:p>
    <w:p w:rsidR="00D57E60" w:rsidRPr="00700970" w:rsidRDefault="005C0212" w:rsidP="005C0212">
      <w:pPr>
        <w:ind w:right="-227"/>
        <w:jc w:val="both"/>
      </w:pPr>
      <w:r>
        <w:t>-  современными  методами сбора,  обработки  и  анализа экономических  и  социальных данных.</w:t>
      </w:r>
    </w:p>
    <w:p w:rsidR="00254179" w:rsidRPr="00700970" w:rsidRDefault="00254179" w:rsidP="00254179"/>
    <w:p w:rsidR="00254179" w:rsidRPr="00700970" w:rsidRDefault="00254179" w:rsidP="005C0212">
      <w:pPr>
        <w:pStyle w:val="aa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0970">
        <w:rPr>
          <w:rFonts w:ascii="Times New Roman" w:hAnsi="Times New Roman"/>
          <w:sz w:val="24"/>
          <w:szCs w:val="24"/>
          <w:lang w:eastAsia="en-US"/>
        </w:rPr>
        <w:t xml:space="preserve"> * Уровни обучен</w:t>
      </w:r>
      <w:r w:rsidR="00700970">
        <w:rPr>
          <w:rFonts w:ascii="Times New Roman" w:hAnsi="Times New Roman"/>
          <w:sz w:val="24"/>
          <w:szCs w:val="24"/>
          <w:lang w:eastAsia="en-US"/>
        </w:rPr>
        <w:t>ия</w:t>
      </w:r>
      <w:r w:rsidRPr="00700970">
        <w:rPr>
          <w:rFonts w:ascii="Times New Roman" w:hAnsi="Times New Roman"/>
          <w:sz w:val="24"/>
          <w:szCs w:val="24"/>
          <w:lang w:eastAsia="en-US"/>
        </w:rPr>
        <w:t xml:space="preserve"> определяются ГОС ВПО по соответствующему направлению               подготовки.</w:t>
      </w:r>
    </w:p>
    <w:p w:rsidR="00254179" w:rsidRPr="00531837" w:rsidRDefault="00254179" w:rsidP="00254179">
      <w:pPr>
        <w:ind w:left="100"/>
        <w:jc w:val="center"/>
        <w:rPr>
          <w:b/>
          <w:sz w:val="22"/>
          <w:szCs w:val="22"/>
          <w:lang w:eastAsia="en-US"/>
        </w:rPr>
      </w:pPr>
      <w:r w:rsidRPr="00531837">
        <w:rPr>
          <w:b/>
          <w:sz w:val="22"/>
          <w:szCs w:val="22"/>
          <w:lang w:eastAsia="en-US"/>
        </w:rPr>
        <w:t>3. Программа оценивания контролируемой компетенции: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687"/>
        <w:gridCol w:w="3400"/>
        <w:gridCol w:w="3079"/>
      </w:tblGrid>
      <w:tr w:rsidR="00254179" w:rsidRPr="00531837" w:rsidTr="005C0212">
        <w:trPr>
          <w:trHeight w:val="5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Контролируемые модули, разделы (темы) дисциплины*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Код контролируемой компетенции (или ее части)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оценочного средства** </w:t>
            </w:r>
          </w:p>
        </w:tc>
      </w:tr>
      <w:tr w:rsidR="00254179" w:rsidRPr="00531837" w:rsidTr="005C0212">
        <w:trPr>
          <w:trHeight w:val="50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C0212">
            <w:r>
              <w:rPr>
                <w:sz w:val="22"/>
                <w:szCs w:val="22"/>
                <w:lang w:val="ky-KG"/>
              </w:rPr>
              <w:t>Оценка траспортных средств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C0212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ИК – 6, ПК – 9, ПК – 11, ПК - 13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C0212">
            <w:pPr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тест</w:t>
            </w:r>
            <w:r w:rsidR="00A0330F" w:rsidRPr="00531837">
              <w:rPr>
                <w:sz w:val="22"/>
                <w:szCs w:val="22"/>
                <w:lang w:eastAsia="en-US"/>
              </w:rPr>
              <w:t>ы</w:t>
            </w:r>
            <w:r w:rsidRPr="00531837">
              <w:rPr>
                <w:sz w:val="22"/>
                <w:szCs w:val="22"/>
                <w:lang w:eastAsia="en-US"/>
              </w:rPr>
              <w:t xml:space="preserve">, </w:t>
            </w:r>
            <w:r w:rsidR="005C0212">
              <w:rPr>
                <w:sz w:val="22"/>
                <w:szCs w:val="22"/>
                <w:lang w:eastAsia="en-US"/>
              </w:rPr>
              <w:t>контрольные вопросы</w:t>
            </w:r>
          </w:p>
        </w:tc>
      </w:tr>
    </w:tbl>
    <w:p w:rsidR="00254179" w:rsidRPr="00700970" w:rsidRDefault="00254179" w:rsidP="00254179">
      <w:pPr>
        <w:rPr>
          <w:b/>
          <w:lang w:eastAsia="en-US"/>
        </w:rPr>
      </w:pPr>
    </w:p>
    <w:p w:rsidR="00254179" w:rsidRPr="00700970" w:rsidRDefault="00254179" w:rsidP="00254179">
      <w:pPr>
        <w:rPr>
          <w:lang w:eastAsia="en-US"/>
        </w:rPr>
      </w:pPr>
      <w:r w:rsidRPr="00700970">
        <w:rPr>
          <w:lang w:eastAsia="en-US"/>
        </w:rPr>
        <w:t xml:space="preserve">*Наименование темы  (раздела) или тем (разделов) </w:t>
      </w:r>
      <w:proofErr w:type="spellStart"/>
      <w:r w:rsidRPr="00700970">
        <w:rPr>
          <w:lang w:eastAsia="en-US"/>
        </w:rPr>
        <w:t>беретсяиз</w:t>
      </w:r>
      <w:proofErr w:type="spellEnd"/>
      <w:r w:rsidRPr="00700970">
        <w:rPr>
          <w:lang w:eastAsia="en-US"/>
        </w:rPr>
        <w:t xml:space="preserve"> рабочей программы  (</w:t>
      </w:r>
      <w:proofErr w:type="spellStart"/>
      <w:r w:rsidRPr="00700970">
        <w:rPr>
          <w:lang w:eastAsia="en-US"/>
        </w:rPr>
        <w:t>силлабуса</w:t>
      </w:r>
      <w:proofErr w:type="spellEnd"/>
      <w:r w:rsidRPr="00700970">
        <w:rPr>
          <w:lang w:eastAsia="en-US"/>
        </w:rPr>
        <w:t>) дисциплины.</w:t>
      </w:r>
    </w:p>
    <w:p w:rsidR="00254179" w:rsidRPr="00700970" w:rsidRDefault="00254179" w:rsidP="00254179">
      <w:pPr>
        <w:jc w:val="both"/>
        <w:rPr>
          <w:lang w:eastAsia="en-US"/>
        </w:rPr>
      </w:pPr>
      <w:r w:rsidRPr="00700970">
        <w:rPr>
          <w:lang w:eastAsia="en-US"/>
        </w:rPr>
        <w:t>** В графу наименование оценочного средства в обязательном порядке входит способ осуществления оценки компетенции (части контролируемой компетенции) (устно, письменно, компьютерные технологий и др.).</w:t>
      </w:r>
    </w:p>
    <w:p w:rsidR="00531837" w:rsidRDefault="00531837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</w:p>
    <w:p w:rsidR="00531837" w:rsidRDefault="00531837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</w:p>
    <w:p w:rsidR="005C0212" w:rsidRDefault="005C0212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</w:p>
    <w:p w:rsidR="005C0212" w:rsidRDefault="005C0212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</w:p>
    <w:p w:rsidR="00254179" w:rsidRPr="00700970" w:rsidRDefault="00254179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  <w:r w:rsidRPr="00700970">
        <w:rPr>
          <w:b/>
          <w:sz w:val="24"/>
          <w:szCs w:val="24"/>
        </w:rPr>
        <w:t>Экспертное заключение</w:t>
      </w:r>
    </w:p>
    <w:p w:rsidR="00254179" w:rsidRPr="00700970" w:rsidRDefault="00254179" w:rsidP="00531837">
      <w:pPr>
        <w:pStyle w:val="3"/>
        <w:tabs>
          <w:tab w:val="left" w:pos="5940"/>
        </w:tabs>
        <w:jc w:val="both"/>
        <w:rPr>
          <w:sz w:val="24"/>
          <w:szCs w:val="24"/>
        </w:rPr>
      </w:pPr>
      <w:r w:rsidRPr="00700970">
        <w:rPr>
          <w:sz w:val="24"/>
          <w:szCs w:val="24"/>
        </w:rPr>
        <w:t>о соответствии разработанного фонда оценочных средств по дисциплине «</w:t>
      </w:r>
      <w:r w:rsidR="005C0212">
        <w:rPr>
          <w:sz w:val="24"/>
          <w:szCs w:val="24"/>
        </w:rPr>
        <w:t>Оценка транспортных средств</w:t>
      </w:r>
      <w:r w:rsidRPr="00700970">
        <w:rPr>
          <w:sz w:val="24"/>
          <w:szCs w:val="24"/>
        </w:rPr>
        <w:t>» направления подготовки «</w:t>
      </w:r>
      <w:r w:rsidR="005C0212">
        <w:rPr>
          <w:sz w:val="24"/>
          <w:szCs w:val="24"/>
        </w:rPr>
        <w:t>Экономика</w:t>
      </w:r>
      <w:r w:rsidRPr="00700970">
        <w:rPr>
          <w:sz w:val="24"/>
          <w:szCs w:val="24"/>
        </w:rPr>
        <w:t>» требованиям ГОС ВПО, основной образовательной программе по направлению подготовки, целям и задачам обучения, сформулированным в рабочей программе дисциплины</w:t>
      </w:r>
      <w:r w:rsidR="00531837">
        <w:rPr>
          <w:sz w:val="24"/>
          <w:szCs w:val="24"/>
        </w:rPr>
        <w:t>.</w:t>
      </w:r>
    </w:p>
    <w:p w:rsidR="00254179" w:rsidRPr="00286A8B" w:rsidRDefault="005C0212" w:rsidP="00254179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Дубинина К.И. преп. каф. «</w:t>
      </w:r>
      <w:proofErr w:type="spellStart"/>
      <w:r>
        <w:rPr>
          <w:sz w:val="22"/>
          <w:szCs w:val="22"/>
          <w:u w:val="single"/>
        </w:rPr>
        <w:t>ЭиК</w:t>
      </w:r>
      <w:proofErr w:type="spellEnd"/>
      <w:r w:rsidR="007C7A92" w:rsidRPr="00286A8B">
        <w:rPr>
          <w:sz w:val="22"/>
          <w:szCs w:val="22"/>
          <w:u w:val="single"/>
        </w:rPr>
        <w:t>»</w:t>
      </w:r>
    </w:p>
    <w:p w:rsidR="00254179" w:rsidRPr="00286A8B" w:rsidRDefault="00254179" w:rsidP="00254179">
      <w:pPr>
        <w:jc w:val="center"/>
        <w:rPr>
          <w:sz w:val="18"/>
          <w:szCs w:val="18"/>
        </w:rPr>
      </w:pPr>
      <w:r w:rsidRPr="00286A8B">
        <w:rPr>
          <w:sz w:val="18"/>
          <w:szCs w:val="18"/>
        </w:rPr>
        <w:t xml:space="preserve"> (Ф.И.О. разработчиков ФОС, должность, место работы)</w:t>
      </w: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129"/>
        <w:gridCol w:w="1134"/>
        <w:gridCol w:w="3402"/>
        <w:gridCol w:w="1099"/>
      </w:tblGrid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№ ПП.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Наименования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254179" w:rsidRPr="00531837">
              <w:rPr>
                <w:b/>
                <w:sz w:val="18"/>
                <w:szCs w:val="18"/>
              </w:rPr>
              <w:t>аксим</w:t>
            </w:r>
          </w:p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Значение показателей/баллы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="00254179" w:rsidRPr="00531837">
              <w:rPr>
                <w:b/>
                <w:sz w:val="18"/>
                <w:szCs w:val="18"/>
              </w:rPr>
              <w:t>ценка экспертов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Соответствие ФОС установленным требованиям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ГОС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5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2"/>
                <w:sz w:val="20"/>
                <w:szCs w:val="20"/>
              </w:rPr>
              <w:t xml:space="preserve">Основной образовательной программе по направлению </w:t>
            </w:r>
            <w:r w:rsidRPr="00531837">
              <w:rPr>
                <w:color w:val="262626"/>
                <w:spacing w:val="4"/>
                <w:sz w:val="20"/>
                <w:szCs w:val="20"/>
              </w:rPr>
              <w:t>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4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rPr>
                <w:sz w:val="20"/>
                <w:szCs w:val="20"/>
              </w:rPr>
            </w:pPr>
            <w:r w:rsidRPr="00531837">
              <w:rPr>
                <w:color w:val="262626"/>
                <w:spacing w:val="4"/>
                <w:sz w:val="20"/>
                <w:szCs w:val="20"/>
              </w:rPr>
              <w:t xml:space="preserve">Целям и задачам </w:t>
            </w:r>
            <w:r w:rsidRPr="00531837">
              <w:rPr>
                <w:spacing w:val="4"/>
                <w:sz w:val="20"/>
                <w:szCs w:val="20"/>
              </w:rPr>
              <w:t xml:space="preserve">обучения, </w:t>
            </w:r>
            <w:proofErr w:type="spellStart"/>
            <w:proofErr w:type="gramStart"/>
            <w:r w:rsidRPr="00531837">
              <w:rPr>
                <w:color w:val="262626"/>
                <w:spacing w:val="2"/>
                <w:sz w:val="20"/>
                <w:szCs w:val="20"/>
              </w:rPr>
              <w:t>формулирован</w:t>
            </w:r>
            <w:r w:rsidR="00286A8B">
              <w:rPr>
                <w:color w:val="262626"/>
                <w:spacing w:val="2"/>
                <w:sz w:val="20"/>
                <w:szCs w:val="20"/>
              </w:rPr>
              <w:t>-</w:t>
            </w:r>
            <w:r w:rsidRPr="00531837">
              <w:rPr>
                <w:color w:val="262626"/>
                <w:spacing w:val="2"/>
                <w:sz w:val="20"/>
                <w:szCs w:val="20"/>
              </w:rPr>
              <w:t>ным</w:t>
            </w:r>
            <w:proofErr w:type="spellEnd"/>
            <w:proofErr w:type="gramEnd"/>
            <w:r w:rsidRPr="00531837">
              <w:rPr>
                <w:color w:val="262626"/>
                <w:spacing w:val="2"/>
                <w:sz w:val="20"/>
                <w:szCs w:val="20"/>
              </w:rPr>
              <w:t xml:space="preserve"> </w:t>
            </w:r>
            <w:r w:rsidRPr="00531837">
              <w:rPr>
                <w:spacing w:val="2"/>
                <w:sz w:val="20"/>
                <w:szCs w:val="20"/>
              </w:rPr>
              <w:t xml:space="preserve">в рабочей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программе </w:t>
            </w:r>
            <w:r w:rsidRPr="00531837">
              <w:rPr>
                <w:spacing w:val="6"/>
                <w:sz w:val="20"/>
                <w:szCs w:val="20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bCs/>
                <w:color w:val="262626"/>
                <w:spacing w:val="4"/>
                <w:sz w:val="20"/>
                <w:szCs w:val="20"/>
              </w:rPr>
              <w:t xml:space="preserve">Критерии </w:t>
            </w:r>
            <w:r w:rsidRPr="00531837">
              <w:rPr>
                <w:b/>
                <w:bCs/>
                <w:spacing w:val="4"/>
                <w:sz w:val="20"/>
                <w:szCs w:val="20"/>
              </w:rPr>
              <w:t>качества ФОС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9"/>
                <w:sz w:val="20"/>
                <w:szCs w:val="20"/>
              </w:rPr>
              <w:t xml:space="preserve">Соответствие </w:t>
            </w:r>
            <w:r w:rsidRPr="00531837">
              <w:rPr>
                <w:spacing w:val="9"/>
                <w:sz w:val="20"/>
                <w:szCs w:val="20"/>
              </w:rPr>
              <w:t xml:space="preserve">разработанного ФОС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результатам </w:t>
            </w:r>
            <w:r w:rsidRPr="00531837">
              <w:rPr>
                <w:spacing w:val="6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- 4; </w:t>
            </w:r>
          </w:p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- частично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-2;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8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-6"/>
                <w:sz w:val="20"/>
                <w:szCs w:val="20"/>
              </w:rPr>
              <w:t>Наличие индикаторов оценивания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9"/>
                <w:sz w:val="20"/>
                <w:szCs w:val="20"/>
              </w:rPr>
              <w:t xml:space="preserve">да-2; </w:t>
            </w:r>
            <w:r w:rsidRPr="00531837">
              <w:rPr>
                <w:spacing w:val="11"/>
                <w:sz w:val="20"/>
                <w:szCs w:val="20"/>
              </w:rPr>
              <w:t>нет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firstLine="52"/>
              <w:rPr>
                <w:sz w:val="20"/>
                <w:szCs w:val="20"/>
              </w:rPr>
            </w:pPr>
            <w:r w:rsidRPr="00531837">
              <w:rPr>
                <w:spacing w:val="-2"/>
                <w:sz w:val="20"/>
                <w:szCs w:val="20"/>
              </w:rPr>
              <w:t xml:space="preserve">Полнота      раскрытия      </w:t>
            </w:r>
            <w:proofErr w:type="spellStart"/>
            <w:r w:rsidRPr="00531837">
              <w:rPr>
                <w:color w:val="262626"/>
                <w:spacing w:val="-2"/>
                <w:sz w:val="20"/>
                <w:szCs w:val="20"/>
              </w:rPr>
              <w:t>контроль-</w:t>
            </w:r>
            <w:r w:rsidRPr="00531837">
              <w:rPr>
                <w:spacing w:val="-2"/>
                <w:sz w:val="20"/>
                <w:szCs w:val="20"/>
              </w:rPr>
              <w:t>измери</w:t>
            </w:r>
            <w:r w:rsidR="00286A8B">
              <w:rPr>
                <w:spacing w:val="-2"/>
                <w:sz w:val="20"/>
                <w:szCs w:val="20"/>
              </w:rPr>
              <w:t>-</w:t>
            </w:r>
            <w:r w:rsidRPr="00531837">
              <w:rPr>
                <w:spacing w:val="-2"/>
                <w:sz w:val="20"/>
                <w:szCs w:val="20"/>
              </w:rPr>
              <w:t>тельных</w:t>
            </w:r>
            <w:proofErr w:type="spellEnd"/>
            <w:r w:rsidRPr="00531837">
              <w:rPr>
                <w:spacing w:val="-2"/>
                <w:sz w:val="20"/>
                <w:szCs w:val="20"/>
              </w:rPr>
              <w:t xml:space="preserve">     </w:t>
            </w:r>
            <w:r w:rsidRPr="00531837">
              <w:rPr>
                <w:color w:val="262626"/>
                <w:spacing w:val="-2"/>
                <w:sz w:val="20"/>
                <w:szCs w:val="20"/>
              </w:rPr>
              <w:t xml:space="preserve">материалов,     их </w:t>
            </w:r>
            <w:r w:rsidRPr="00531837">
              <w:rPr>
                <w:spacing w:val="-4"/>
                <w:sz w:val="20"/>
                <w:szCs w:val="20"/>
              </w:rPr>
              <w:t xml:space="preserve">вариативность,               </w:t>
            </w:r>
            <w:r w:rsidRPr="00531837">
              <w:rPr>
                <w:color w:val="262626"/>
                <w:spacing w:val="-4"/>
                <w:sz w:val="20"/>
                <w:szCs w:val="20"/>
              </w:rPr>
              <w:t xml:space="preserve">обеспечение </w:t>
            </w:r>
            <w:r w:rsidRPr="00531837">
              <w:rPr>
                <w:spacing w:val="3"/>
                <w:sz w:val="20"/>
                <w:szCs w:val="20"/>
              </w:rPr>
              <w:t xml:space="preserve">контроля        </w:t>
            </w:r>
            <w:proofErr w:type="spellStart"/>
            <w:proofErr w:type="gramStart"/>
            <w:r w:rsidRPr="00531837">
              <w:rPr>
                <w:spacing w:val="3"/>
                <w:sz w:val="20"/>
                <w:szCs w:val="20"/>
              </w:rPr>
              <w:t>междисциплинар</w:t>
            </w:r>
            <w:r w:rsidR="00286A8B">
              <w:rPr>
                <w:spacing w:val="3"/>
                <w:sz w:val="20"/>
                <w:szCs w:val="20"/>
              </w:rPr>
              <w:t>-</w:t>
            </w:r>
            <w:r w:rsidRPr="00531837">
              <w:rPr>
                <w:spacing w:val="3"/>
                <w:sz w:val="20"/>
                <w:szCs w:val="20"/>
              </w:rPr>
              <w:t>ной</w:t>
            </w:r>
            <w:proofErr w:type="spellEnd"/>
            <w:proofErr w:type="gramEnd"/>
            <w:r w:rsidRPr="00531837">
              <w:rPr>
                <w:spacing w:val="3"/>
                <w:sz w:val="20"/>
                <w:szCs w:val="20"/>
              </w:rPr>
              <w:t xml:space="preserve"> траектории             формирования </w:t>
            </w:r>
            <w:proofErr w:type="spellStart"/>
            <w:r w:rsidRPr="00531837">
              <w:rPr>
                <w:spacing w:val="1"/>
                <w:sz w:val="20"/>
                <w:szCs w:val="20"/>
              </w:rPr>
              <w:t>компетен</w:t>
            </w:r>
            <w:r w:rsidR="00286A8B">
              <w:rPr>
                <w:spacing w:val="1"/>
                <w:sz w:val="20"/>
                <w:szCs w:val="20"/>
              </w:rPr>
              <w:t>-</w:t>
            </w:r>
            <w:r w:rsidRPr="00531837">
              <w:rPr>
                <w:spacing w:val="1"/>
                <w:sz w:val="20"/>
                <w:szCs w:val="20"/>
              </w:rPr>
              <w:t>ций</w:t>
            </w:r>
            <w:proofErr w:type="spellEnd"/>
            <w:r w:rsidRPr="00531837">
              <w:rPr>
                <w:spacing w:val="1"/>
                <w:sz w:val="20"/>
                <w:szCs w:val="20"/>
              </w:rPr>
              <w:t xml:space="preserve">     у     студентов     при </w:t>
            </w:r>
            <w:r w:rsidRPr="00531837">
              <w:rPr>
                <w:spacing w:val="3"/>
                <w:sz w:val="20"/>
                <w:szCs w:val="20"/>
              </w:rPr>
              <w:t>освоении ООП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color w:val="262626"/>
                <w:spacing w:val="11"/>
                <w:sz w:val="20"/>
                <w:szCs w:val="20"/>
              </w:rPr>
            </w:pPr>
            <w:r w:rsidRPr="00531837">
              <w:rPr>
                <w:color w:val="262626"/>
                <w:spacing w:val="7"/>
                <w:sz w:val="20"/>
                <w:szCs w:val="20"/>
              </w:rPr>
              <w:t xml:space="preserve">- полностью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соответствует-4;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5"/>
                <w:sz w:val="20"/>
                <w:szCs w:val="20"/>
              </w:rPr>
              <w:t xml:space="preserve">- частично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 -2; </w:t>
            </w:r>
            <w:r w:rsidRPr="00531837">
              <w:rPr>
                <w:color w:val="262626"/>
                <w:spacing w:val="7"/>
                <w:sz w:val="20"/>
                <w:szCs w:val="20"/>
              </w:rPr>
              <w:t>- не соответствует - 0: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Наличие     уровней     освоения     и </w:t>
            </w:r>
            <w:r w:rsidRPr="00531837">
              <w:rPr>
                <w:spacing w:val="2"/>
                <w:sz w:val="20"/>
                <w:szCs w:val="20"/>
              </w:rPr>
              <w:t xml:space="preserve">развития     компетенций,     наличие уровней       трудности        тестовых </w:t>
            </w:r>
            <w:r w:rsidRPr="00531837">
              <w:rPr>
                <w:sz w:val="20"/>
                <w:szCs w:val="20"/>
              </w:rPr>
              <w:t>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4"/>
                <w:sz w:val="20"/>
                <w:szCs w:val="20"/>
              </w:rPr>
              <w:t xml:space="preserve">да-2;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3"/>
                <w:sz w:val="20"/>
                <w:szCs w:val="20"/>
              </w:rPr>
              <w:t xml:space="preserve">Наличие      разнообразных      форм </w:t>
            </w:r>
            <w:r w:rsidRPr="00531837">
              <w:rPr>
                <w:sz w:val="20"/>
                <w:szCs w:val="20"/>
              </w:rPr>
              <w:t xml:space="preserve">заданий,    практико-ориентированных                  заданий </w:t>
            </w:r>
            <w:r w:rsidRPr="00531837">
              <w:rPr>
                <w:spacing w:val="18"/>
                <w:sz w:val="20"/>
                <w:szCs w:val="20"/>
              </w:rPr>
              <w:t xml:space="preserve">(постановка проблемных и </w:t>
            </w:r>
            <w:r w:rsidRPr="00531837">
              <w:rPr>
                <w:spacing w:val="35"/>
                <w:sz w:val="20"/>
                <w:szCs w:val="20"/>
              </w:rPr>
              <w:t xml:space="preserve">перспективных </w:t>
            </w:r>
            <w:r w:rsidRPr="00531837">
              <w:rPr>
                <w:sz w:val="20"/>
                <w:szCs w:val="20"/>
              </w:rPr>
              <w:t>вопросов, советующих видам профессиональной деятельности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1"/>
                <w:sz w:val="20"/>
                <w:szCs w:val="20"/>
              </w:rPr>
              <w:t xml:space="preserve">да - 4; </w:t>
            </w:r>
            <w:r w:rsidRPr="00531837">
              <w:rPr>
                <w:spacing w:val="3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7"/>
                <w:sz w:val="20"/>
                <w:szCs w:val="20"/>
              </w:rPr>
              <w:t xml:space="preserve">Использование </w:t>
            </w:r>
            <w:proofErr w:type="spellStart"/>
            <w:r w:rsidRPr="00531837">
              <w:rPr>
                <w:spacing w:val="7"/>
                <w:sz w:val="20"/>
                <w:szCs w:val="20"/>
              </w:rPr>
              <w:t>компетентностного</w:t>
            </w:r>
            <w:proofErr w:type="spellEnd"/>
            <w:r w:rsidRPr="00531837">
              <w:rPr>
                <w:spacing w:val="7"/>
                <w:sz w:val="20"/>
                <w:szCs w:val="20"/>
              </w:rPr>
              <w:t xml:space="preserve"> </w:t>
            </w:r>
            <w:r w:rsidRPr="00531837">
              <w:rPr>
                <w:spacing w:val="13"/>
                <w:sz w:val="20"/>
                <w:szCs w:val="20"/>
              </w:rPr>
              <w:t xml:space="preserve">подхода, объективной внешней </w:t>
            </w:r>
            <w:r w:rsidRPr="00531837">
              <w:rPr>
                <w:spacing w:val="19"/>
                <w:sz w:val="20"/>
                <w:szCs w:val="20"/>
              </w:rPr>
              <w:t xml:space="preserve">оценки, автоматизированной </w:t>
            </w:r>
            <w:r w:rsidRPr="00531837">
              <w:rPr>
                <w:spacing w:val="7"/>
                <w:sz w:val="20"/>
                <w:szCs w:val="20"/>
              </w:rPr>
              <w:t>процедуры и т.п.)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5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обосновано - 2; </w:t>
            </w:r>
          </w:p>
          <w:p w:rsidR="00254179" w:rsidRPr="00531837" w:rsidRDefault="00254179" w:rsidP="00531837">
            <w:pPr>
              <w:ind w:left="175" w:hanging="175"/>
              <w:rPr>
                <w:spacing w:val="43"/>
                <w:sz w:val="20"/>
                <w:szCs w:val="20"/>
              </w:rPr>
            </w:pPr>
            <w:r w:rsidRPr="00531837">
              <w:rPr>
                <w:spacing w:val="7"/>
                <w:sz w:val="20"/>
                <w:szCs w:val="20"/>
              </w:rPr>
              <w:t>- частично  обосновано</w:t>
            </w:r>
            <w:r w:rsidRPr="00531837">
              <w:rPr>
                <w:spacing w:val="43"/>
                <w:sz w:val="20"/>
                <w:szCs w:val="20"/>
              </w:rPr>
              <w:t xml:space="preserve">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>- не обосновано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12121"/>
                <w:spacing w:val="7"/>
                <w:sz w:val="20"/>
                <w:szCs w:val="20"/>
              </w:rPr>
              <w:t xml:space="preserve">Наличие качественных показателей заданий (надежность и </w:t>
            </w:r>
            <w:proofErr w:type="spellStart"/>
            <w:r w:rsidRPr="00531837">
              <w:rPr>
                <w:color w:val="212121"/>
                <w:spacing w:val="7"/>
                <w:sz w:val="20"/>
                <w:szCs w:val="20"/>
              </w:rPr>
              <w:t>валидность</w:t>
            </w:r>
            <w:proofErr w:type="spellEnd"/>
            <w:r w:rsidRPr="00531837">
              <w:rPr>
                <w:color w:val="212121"/>
                <w:spacing w:val="7"/>
                <w:sz w:val="20"/>
                <w:szCs w:val="20"/>
              </w:rPr>
              <w:t xml:space="preserve"> </w:t>
            </w:r>
            <w:r w:rsidRPr="00531837">
              <w:rPr>
                <w:color w:val="212121"/>
                <w:spacing w:val="8"/>
                <w:sz w:val="20"/>
                <w:szCs w:val="20"/>
              </w:rPr>
              <w:t>результатов контроля)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2"/>
                <w:sz w:val="20"/>
                <w:szCs w:val="20"/>
              </w:rPr>
              <w:t xml:space="preserve">да-4; </w:t>
            </w:r>
            <w:r w:rsidRPr="00531837">
              <w:rPr>
                <w:spacing w:val="2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Объем, полнота охвата и </w:t>
            </w:r>
            <w:r w:rsidRPr="00531837">
              <w:rPr>
                <w:spacing w:val="7"/>
                <w:sz w:val="20"/>
                <w:szCs w:val="20"/>
              </w:rPr>
              <w:t>оригинальность материалов, в т.ч. результаты   собственных   научных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9"/>
                <w:sz w:val="20"/>
                <w:szCs w:val="20"/>
              </w:rPr>
              <w:t xml:space="preserve">исследований и </w:t>
            </w:r>
            <w:proofErr w:type="spellStart"/>
            <w:r w:rsidRPr="00531837">
              <w:rPr>
                <w:spacing w:val="9"/>
                <w:sz w:val="20"/>
                <w:szCs w:val="20"/>
              </w:rPr>
              <w:t>т</w:t>
            </w:r>
            <w:proofErr w:type="gramStart"/>
            <w:r w:rsidRPr="00531837">
              <w:rPr>
                <w:spacing w:val="9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7"/>
                <w:sz w:val="20"/>
                <w:szCs w:val="20"/>
              </w:rPr>
              <w:t xml:space="preserve">соответствует-2; </w:t>
            </w:r>
            <w:r w:rsidRPr="00531837">
              <w:rPr>
                <w:spacing w:val="2"/>
                <w:sz w:val="20"/>
                <w:szCs w:val="20"/>
              </w:rPr>
              <w:t xml:space="preserve">- частично </w:t>
            </w:r>
            <w:r w:rsidRPr="00531837">
              <w:rPr>
                <w:sz w:val="20"/>
                <w:szCs w:val="20"/>
              </w:rPr>
              <w:t xml:space="preserve">соответствует-1;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jc w:val="right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30</w:t>
            </w:r>
          </w:p>
        </w:tc>
      </w:tr>
    </w:tbl>
    <w:p w:rsidR="00254179" w:rsidRPr="00700970" w:rsidRDefault="00254179" w:rsidP="00254179">
      <w:r w:rsidRPr="00700970">
        <w:t>«___»_______2019 г.</w:t>
      </w:r>
    </w:p>
    <w:p w:rsidR="00254179" w:rsidRPr="00700970" w:rsidRDefault="00254179" w:rsidP="00254179">
      <w:pPr>
        <w:spacing w:line="252" w:lineRule="auto"/>
        <w:ind w:firstLine="700"/>
        <w:jc w:val="both"/>
      </w:pPr>
      <w:r w:rsidRPr="00700970">
        <w:rPr>
          <w:b/>
        </w:rPr>
        <w:t>Вывод</w:t>
      </w:r>
      <w:r w:rsidRPr="00700970">
        <w:t>: разработанный ФОС</w:t>
      </w:r>
      <w:r w:rsidR="007C7A92" w:rsidRPr="00700970">
        <w:t xml:space="preserve">  соответствует </w:t>
      </w:r>
      <w:r w:rsidRPr="00700970">
        <w:t xml:space="preserve"> требованиям ФГОС ВПО,</w:t>
      </w:r>
    </w:p>
    <w:p w:rsidR="00254179" w:rsidRPr="00700970" w:rsidRDefault="00254179" w:rsidP="00254179">
      <w:pPr>
        <w:spacing w:line="240" w:lineRule="exact"/>
      </w:pPr>
      <w:r w:rsidRPr="00700970">
        <w:t xml:space="preserve">                                                                                  (соответствует, не соответствует)</w:t>
      </w:r>
    </w:p>
    <w:p w:rsidR="00254179" w:rsidRPr="00700970" w:rsidRDefault="00254179" w:rsidP="00254179">
      <w:pPr>
        <w:spacing w:line="240" w:lineRule="exact"/>
        <w:jc w:val="both"/>
      </w:pPr>
      <w:r w:rsidRPr="00700970">
        <w:t>основной образовательной программе по направлению подготовки, целям и задачам обучения, сформулированным в рабочей программе дисциплины.</w:t>
      </w:r>
    </w:p>
    <w:p w:rsidR="00B6582D" w:rsidRDefault="00C7076F" w:rsidP="00C7076F">
      <w:pPr>
        <w:rPr>
          <w:rFonts w:ascii="Times New Roman CYR" w:hAnsi="Times New Roman CYR" w:cs="Times New Roman CYR"/>
          <w:b/>
          <w:bCs/>
          <w:color w:val="000080"/>
        </w:rPr>
      </w:pPr>
      <w:r>
        <w:rPr>
          <w:rFonts w:ascii="Times New Roman CYR" w:hAnsi="Times New Roman CYR" w:cs="Times New Roman CYR"/>
          <w:b/>
          <w:bCs/>
          <w:color w:val="000080"/>
        </w:rPr>
        <w:t>Экспер</w:t>
      </w:r>
      <w:r w:rsidRPr="0048737D">
        <w:rPr>
          <w:rFonts w:ascii="Times New Roman CYR" w:hAnsi="Times New Roman CYR" w:cs="Times New Roman CYR"/>
          <w:b/>
          <w:bCs/>
          <w:color w:val="000080"/>
        </w:rPr>
        <w:t>т</w:t>
      </w:r>
    </w:p>
    <w:p w:rsidR="00C7076F" w:rsidRDefault="00B6582D" w:rsidP="00C7076F">
      <w:pPr>
        <w:rPr>
          <w:rFonts w:ascii="Times New Roman CYR" w:hAnsi="Times New Roman CYR" w:cs="Times New Roman CYR"/>
          <w:b/>
          <w:bCs/>
          <w:color w:val="000080"/>
        </w:rPr>
      </w:pPr>
      <w:r>
        <w:rPr>
          <w:rFonts w:ascii="Times New Roman CYR" w:hAnsi="Times New Roman CYR" w:cs="Times New Roman CYR"/>
          <w:b/>
          <w:bCs/>
          <w:color w:val="000080"/>
        </w:rPr>
        <w:t>Директор</w:t>
      </w:r>
      <w:r w:rsidR="00C7076F">
        <w:rPr>
          <w:rFonts w:ascii="Times New Roman CYR" w:hAnsi="Times New Roman CYR" w:cs="Times New Roman CYR"/>
          <w:b/>
          <w:bCs/>
          <w:color w:val="000080"/>
        </w:rPr>
        <w:t xml:space="preserve"> </w:t>
      </w:r>
    </w:p>
    <w:p w:rsidR="00254179" w:rsidRPr="00700970" w:rsidRDefault="00C7076F" w:rsidP="00C7076F">
      <w:pPr>
        <w:spacing w:line="240" w:lineRule="exact"/>
      </w:pPr>
      <w:proofErr w:type="spellStart"/>
      <w:r>
        <w:rPr>
          <w:rFonts w:ascii="Times New Roman CYR" w:hAnsi="Times New Roman CYR" w:cs="Times New Roman CYR"/>
          <w:b/>
          <w:bCs/>
          <w:color w:val="000080"/>
        </w:rPr>
        <w:t>ОсОО</w:t>
      </w:r>
      <w:proofErr w:type="spellEnd"/>
      <w:r>
        <w:rPr>
          <w:rFonts w:ascii="Times New Roman CYR" w:hAnsi="Times New Roman CYR" w:cs="Times New Roman CYR"/>
          <w:b/>
          <w:bCs/>
          <w:color w:val="000080"/>
        </w:rPr>
        <w:t xml:space="preserve"> «</w:t>
      </w:r>
      <w:r w:rsidR="00B6582D">
        <w:rPr>
          <w:rFonts w:ascii="Times New Roman CYR" w:hAnsi="Times New Roman CYR" w:cs="Times New Roman CYR"/>
          <w:b/>
          <w:bCs/>
          <w:color w:val="000080"/>
        </w:rPr>
        <w:t>Азия Оценка</w:t>
      </w:r>
      <w:r>
        <w:rPr>
          <w:rFonts w:ascii="Times New Roman CYR" w:hAnsi="Times New Roman CYR" w:cs="Times New Roman CYR"/>
          <w:b/>
          <w:bCs/>
          <w:color w:val="000080"/>
        </w:rPr>
        <w:t>»</w:t>
      </w:r>
      <w:r w:rsidRPr="0048737D">
        <w:rPr>
          <w:rFonts w:ascii="Times New Roman CYR" w:hAnsi="Times New Roman CYR" w:cs="Times New Roman CYR"/>
          <w:b/>
          <w:bCs/>
          <w:color w:val="00008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80"/>
        </w:rPr>
        <w:t xml:space="preserve">                                                                                      </w:t>
      </w:r>
      <w:proofErr w:type="spellStart"/>
      <w:r w:rsidR="00B6582D">
        <w:rPr>
          <w:rFonts w:ascii="Times New Roman CYR" w:hAnsi="Times New Roman CYR" w:cs="Times New Roman CYR"/>
          <w:b/>
          <w:bCs/>
          <w:color w:val="000080"/>
        </w:rPr>
        <w:t>Богубаева</w:t>
      </w:r>
      <w:proofErr w:type="spellEnd"/>
      <w:r w:rsidR="00B6582D">
        <w:rPr>
          <w:rFonts w:ascii="Times New Roman CYR" w:hAnsi="Times New Roman CYR" w:cs="Times New Roman CYR"/>
          <w:b/>
          <w:bCs/>
          <w:color w:val="000080"/>
        </w:rPr>
        <w:t xml:space="preserve"> Н.И.</w:t>
      </w:r>
    </w:p>
    <w:p w:rsidR="004932DD" w:rsidRPr="00700970" w:rsidRDefault="00AA57AB" w:rsidP="004932DD">
      <w:pPr>
        <w:pStyle w:val="2"/>
        <w:spacing w:before="0" w:after="0"/>
        <w:ind w:left="360"/>
        <w:rPr>
          <w:rStyle w:val="a3"/>
          <w:rFonts w:ascii="Times New Roman" w:hAnsi="Times New Roman" w:cs="Times New Roman"/>
          <w:i w:val="0"/>
          <w:sz w:val="24"/>
          <w:szCs w:val="24"/>
        </w:rPr>
      </w:pPr>
      <w:hyperlink r:id="rId6" w:anchor="_7.___#_7.___" w:history="1">
        <w:r w:rsidR="004932DD" w:rsidRPr="00700970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 xml:space="preserve">Фонд    контрольных  вопросов  для текущей,  промежуточной  и </w:t>
        </w:r>
      </w:hyperlink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итоговой оценки знаний по  дисциплине   «</w:t>
      </w:r>
      <w:r w:rsidR="005C0212">
        <w:rPr>
          <w:rStyle w:val="a3"/>
          <w:rFonts w:ascii="Times New Roman" w:hAnsi="Times New Roman" w:cs="Times New Roman"/>
          <w:i w:val="0"/>
          <w:sz w:val="24"/>
          <w:szCs w:val="24"/>
        </w:rPr>
        <w:t>Оценка транспортных средств</w:t>
      </w:r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>»:</w:t>
      </w:r>
    </w:p>
    <w:p w:rsidR="004932DD" w:rsidRPr="00700970" w:rsidRDefault="004932DD" w:rsidP="004932DD"/>
    <w:p w:rsidR="004932DD" w:rsidRDefault="005C0212" w:rsidP="004932DD">
      <w:p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4932DD" w:rsidRPr="00286A8B">
        <w:rPr>
          <w:b/>
          <w:sz w:val="22"/>
          <w:szCs w:val="22"/>
        </w:rPr>
        <w:t>онтрольные вопросы</w:t>
      </w:r>
      <w:r w:rsidR="005B7880" w:rsidRPr="00286A8B">
        <w:rPr>
          <w:b/>
          <w:sz w:val="22"/>
          <w:szCs w:val="22"/>
        </w:rPr>
        <w:t>: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свойства характеризуют транспортные средства как движимое имущество?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существуют классификаторы?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Что представляет собой идентификация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особенности транспортных средств надо принимать в расчет при их оценке?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Для чего проводится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принципы используются при оценке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принципы оценки связаны с рыночной средой?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принципы связаны с объектом собственности?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принципы оценки основаны на представлениях пользователя?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В чем заключается такой принцип оценки как принцип наилучшего и более эффективного использования?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Что представляет собой себестоимость, стоимость и цена в оценочной деятельности?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виды стоимости используются при оценке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Что представляет собой износ транспортных средств и как он учитывается при оценке их стоимости?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виды износа необходимо учитывать при оценке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Что такое физический износ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существуют виды физического износа?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факторы влияют на величину физического износа?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методы определения физического износа применяются при оценке стоимости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причины вызывают функциональное устаревание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Что представляет  собой экономическое устаревание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факторы вызывают экономическое устаревание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 определить величину экономического устаревания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существуют подходы к оценке стоимости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Что представляет собой и в каких случаях используется затратный подход к оценке стоимости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Какова последовательность расчета стоимости транспортных сре</w:t>
      </w:r>
      <w:proofErr w:type="gramStart"/>
      <w:r w:rsidRPr="00913C3D">
        <w:rPr>
          <w:b w:val="0"/>
          <w:sz w:val="24"/>
          <w:szCs w:val="24"/>
        </w:rPr>
        <w:t>дств пр</w:t>
      </w:r>
      <w:proofErr w:type="gramEnd"/>
      <w:r w:rsidRPr="00913C3D">
        <w:rPr>
          <w:b w:val="0"/>
          <w:sz w:val="24"/>
          <w:szCs w:val="24"/>
        </w:rPr>
        <w:t>и затратном подходе?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Что включает в себя полная стоимость воспроизводства (замещения)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Чем отличается полная стоимость воспроизводства (замещения) транспортных средств от полной их себестоимости?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существуют методы затратного подхода к оценке стоимости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Что собой представляет индексный метод расчета стоимости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lastRenderedPageBreak/>
        <w:t>Каким образом определяют стоимость транспортных средств,  при использовании метода статистического моделирования?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Каковы особенности сравнительного подхода к оценке стоимости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Каковы особенности доходного подхода к оценке стоимости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Какие существуют методы доходного подхода к оценке стоимости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В каких случаях применяется доходный подход к оценке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Каким образом учитывается степень износа транспортных сре</w:t>
      </w:r>
      <w:proofErr w:type="gramStart"/>
      <w:r w:rsidRPr="00913C3D">
        <w:rPr>
          <w:b w:val="0"/>
          <w:sz w:val="24"/>
          <w:szCs w:val="24"/>
        </w:rPr>
        <w:t>дств пр</w:t>
      </w:r>
      <w:proofErr w:type="gramEnd"/>
      <w:r w:rsidRPr="00913C3D">
        <w:rPr>
          <w:b w:val="0"/>
          <w:sz w:val="24"/>
          <w:szCs w:val="24"/>
        </w:rPr>
        <w:t>и их оценке методами сравнительного подхода?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Каким образом учитывается степень износа транспортных сре</w:t>
      </w:r>
      <w:proofErr w:type="gramStart"/>
      <w:r w:rsidRPr="00913C3D">
        <w:rPr>
          <w:b w:val="0"/>
          <w:sz w:val="24"/>
          <w:szCs w:val="24"/>
        </w:rPr>
        <w:t>дств пр</w:t>
      </w:r>
      <w:proofErr w:type="gramEnd"/>
      <w:r w:rsidRPr="00913C3D">
        <w:rPr>
          <w:b w:val="0"/>
          <w:sz w:val="24"/>
          <w:szCs w:val="24"/>
        </w:rPr>
        <w:t>и их оценке методами доходного подхода?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Каким образом определяется итоговая стоимость транспортных средств?</w:t>
      </w:r>
    </w:p>
    <w:p w:rsidR="005C0212" w:rsidRPr="00913C3D" w:rsidRDefault="005C0212" w:rsidP="005C0212">
      <w:pPr>
        <w:pStyle w:val="a8"/>
        <w:numPr>
          <w:ilvl w:val="0"/>
          <w:numId w:val="33"/>
        </w:numPr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913C3D">
        <w:rPr>
          <w:b w:val="0"/>
          <w:sz w:val="24"/>
          <w:szCs w:val="24"/>
        </w:rPr>
        <w:t>Что представляет собой отчет об оценке стоимости транспортных средств?</w:t>
      </w:r>
    </w:p>
    <w:p w:rsidR="005C0212" w:rsidRDefault="005C0212" w:rsidP="005C0212">
      <w:pPr>
        <w:pStyle w:val="ac"/>
        <w:spacing w:line="240" w:lineRule="auto"/>
        <w:jc w:val="center"/>
        <w:rPr>
          <w:rFonts w:ascii="Times New Roman" w:eastAsia="Times New Roman" w:hAnsi="Times New Roman"/>
          <w:b/>
          <w:color w:val="000080"/>
          <w:sz w:val="20"/>
          <w:szCs w:val="20"/>
        </w:rPr>
        <w:sectPr w:rsidR="005C0212" w:rsidSect="00055732">
          <w:pgSz w:w="11906" w:h="16838"/>
          <w:pgMar w:top="708" w:right="566" w:bottom="539" w:left="900" w:header="708" w:footer="708" w:gutter="0"/>
          <w:cols w:space="708"/>
          <w:docGrid w:linePitch="360"/>
        </w:sectPr>
      </w:pPr>
    </w:p>
    <w:p w:rsidR="005C0212" w:rsidRDefault="005C0212" w:rsidP="004932DD">
      <w:pPr>
        <w:rPr>
          <w:b/>
          <w:sz w:val="22"/>
          <w:szCs w:val="22"/>
        </w:rPr>
      </w:pPr>
    </w:p>
    <w:p w:rsidR="005C0212" w:rsidRPr="00286A8B" w:rsidRDefault="005C0212" w:rsidP="004932DD">
      <w:pPr>
        <w:rPr>
          <w:b/>
          <w:sz w:val="22"/>
          <w:szCs w:val="22"/>
        </w:rPr>
      </w:pPr>
    </w:p>
    <w:p w:rsidR="00D030DC" w:rsidRPr="00700970" w:rsidRDefault="00AA57AB" w:rsidP="00D030DC">
      <w:pPr>
        <w:jc w:val="center"/>
        <w:rPr>
          <w:rStyle w:val="a3"/>
          <w:b/>
          <w:bCs/>
          <w:iCs/>
        </w:rPr>
      </w:pPr>
      <w:hyperlink r:id="rId7" w:anchor="_7.___#_7.___" w:history="1">
        <w:r w:rsidR="00D030DC" w:rsidRPr="00700970">
          <w:rPr>
            <w:rStyle w:val="a3"/>
            <w:b/>
            <w:bCs/>
            <w:iCs/>
          </w:rPr>
          <w:t xml:space="preserve"> Тесты  для текущей,  промежуточной  и итоговой аттестации: </w:t>
        </w:r>
      </w:hyperlink>
    </w:p>
    <w:p w:rsidR="005C0212" w:rsidRDefault="005C0212" w:rsidP="005C0212">
      <w:pPr>
        <w:pStyle w:val="ad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Вариант 1</w:t>
      </w:r>
    </w:p>
    <w:tbl>
      <w:tblPr>
        <w:tblW w:w="9257" w:type="dxa"/>
        <w:tblInd w:w="103" w:type="dxa"/>
        <w:tblLook w:val="04A0"/>
      </w:tblPr>
      <w:tblGrid>
        <w:gridCol w:w="1084"/>
        <w:gridCol w:w="419"/>
        <w:gridCol w:w="6464"/>
        <w:gridCol w:w="1290"/>
      </w:tblGrid>
      <w:tr w:rsidR="005C0212" w:rsidRPr="00913C3D" w:rsidTr="003E7712">
        <w:trPr>
          <w:trHeight w:val="276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 xml:space="preserve">№ </w:t>
            </w:r>
            <w:r w:rsidRPr="00913C3D">
              <w:rPr>
                <w:b/>
              </w:rPr>
              <w:br/>
              <w:t>вопроса</w:t>
            </w:r>
          </w:p>
        </w:tc>
        <w:tc>
          <w:tcPr>
            <w:tcW w:w="6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Вопросы: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 xml:space="preserve">Ваш </w:t>
            </w:r>
            <w:r w:rsidRPr="00913C3D">
              <w:rPr>
                <w:b/>
              </w:rPr>
              <w:br/>
              <w:t>вариант</w:t>
            </w:r>
          </w:p>
        </w:tc>
      </w:tr>
      <w:tr w:rsidR="005C0212" w:rsidRPr="00913C3D" w:rsidTr="003E7712">
        <w:trPr>
          <w:trHeight w:val="276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6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/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1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>Автотранспортное средство – это: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б</w:t>
            </w:r>
          </w:p>
        </w:tc>
      </w:tr>
      <w:tr w:rsidR="005C0212" w:rsidRPr="00913C3D" w:rsidTr="003E7712">
        <w:trPr>
          <w:trHeight w:val="54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устройство, приводимое в движение двигателем и предназначенное для перевозки</w:t>
            </w:r>
            <w:r w:rsidRPr="00913C3D">
              <w:br/>
              <w:t xml:space="preserve"> по дорогам общей сети людей, грузов или оборудования, установленного на нем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70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 xml:space="preserve">устройство, приводимое в движение двигателем и предназначенное для перевозки </w:t>
            </w:r>
            <w:r w:rsidRPr="00913C3D">
              <w:br/>
              <w:t>по дорогам общей сети людей, грузов или оборудования, установленного на нем, а также имеющее массу в снаряженном состоянии более 400 кг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75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устройство, приводимое в движение двигателем и предназначенное для перевозки</w:t>
            </w:r>
            <w:r w:rsidRPr="00913C3D">
              <w:br/>
              <w:t xml:space="preserve"> по дорогам общей сети людей, грузов или оборудования, установленного на нем, а также имеющее массу в снаряженном состоянии не более 400 кг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устройство, приводимое в движение двигателем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45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2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>Снаряженная масса определяется как: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в</w:t>
            </w: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масса автотранспортного средства с учетом всех пассажиров и водителя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масса полностью заправленного и укомплектованного автотранспортного средства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73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 xml:space="preserve">масса полностью заправленного и укомплектованного автотранспортного средства, </w:t>
            </w:r>
            <w:r w:rsidRPr="00913C3D">
              <w:br/>
              <w:t>но без груза, пассажиров, водителя или другого обслуживающего персонала и их багажа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58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масса полностью укомплектованного автотранспортного средства, но без груза,</w:t>
            </w:r>
            <w:r w:rsidRPr="00913C3D">
              <w:br/>
              <w:t xml:space="preserve"> пассажиров, водителя или другого обслуживающего персонала и их багажа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3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>Безотказность – это: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б</w:t>
            </w:r>
          </w:p>
        </w:tc>
      </w:tr>
      <w:tr w:rsidR="005C0212" w:rsidRPr="00913C3D" w:rsidTr="003E7712">
        <w:trPr>
          <w:trHeight w:val="46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свойство сохранять работоспособность с необходимыми перерывами для техобслуживания</w:t>
            </w:r>
            <w:r w:rsidRPr="00913C3D">
              <w:br/>
              <w:t xml:space="preserve"> и ремонта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54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свойство сохранять работоспособность в течение некоторой наработки без вынужденных перерывов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49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 xml:space="preserve">свойство сохранять работоспособность до момента возникновения </w:t>
            </w:r>
            <w:r w:rsidRPr="00913C3D">
              <w:br/>
              <w:t>предельного состояния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свойство безотказно сохранять работоспособность до окончания срока службы АТС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4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>Физический износ АМТС – это: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а</w:t>
            </w:r>
          </w:p>
        </w:tc>
      </w:tr>
      <w:tr w:rsidR="005C0212" w:rsidRPr="00913C3D" w:rsidTr="003E7712">
        <w:trPr>
          <w:trHeight w:val="48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относительная потеря стоимости автотранспортного средства из-за изменения</w:t>
            </w:r>
            <w:r w:rsidRPr="00913C3D">
              <w:br/>
              <w:t xml:space="preserve"> его технического состояния в процессе эксплуатации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75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относительная потеря стоимости автотранспортного средства из-за утраты</w:t>
            </w:r>
            <w:r w:rsidRPr="00913C3D">
              <w:br/>
              <w:t xml:space="preserve"> отдельных функций, связанных с транспортной и вспомогательной деятельностью, приводящей к сокращению его функциональных возможностей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81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 xml:space="preserve">относительная потеря стоимости автотранспортного средства из-за изменения </w:t>
            </w:r>
            <w:r w:rsidRPr="00913C3D">
              <w:br/>
              <w:t>его технического состояния в процессе эксплуатации, приводящего к ухудшению функциональных и эксплуатационных характеристик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126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относительная потеря стоимости автотранспортного средства из-за снижения</w:t>
            </w:r>
            <w:r w:rsidRPr="00913C3D">
              <w:br/>
              <w:t xml:space="preserve"> его полезности для осведомленного покупателя под влиянием следующих факторов: новых достижений в области автомобилестроения, связанных с НТП; ограничений на производство, импорт, товарные рынки и эксплуатацию АТС, налагаемых </w:t>
            </w:r>
            <w:r w:rsidRPr="00913C3D">
              <w:br/>
              <w:t>государственным регулированием и т.д.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90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5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r w:rsidRPr="00913C3D">
              <w:t xml:space="preserve">Стоимость автотранспортного средства, равная рыночной стоимости всех его агрегатов, узлов, систем деталей и эксплуатационных материалов в его составе с учетом </w:t>
            </w:r>
            <w:r w:rsidRPr="00913C3D">
              <w:br/>
              <w:t>затрат на их утилизацию – это: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б</w:t>
            </w: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ликвидационная стоимость АТС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утилизационная стоимость АТС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страховая стоимость АТС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рыночная стоимость АТС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63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6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>Стоимость ремонта АТС – это: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в</w:t>
            </w:r>
          </w:p>
        </w:tc>
      </w:tr>
      <w:tr w:rsidR="005C0212" w:rsidRPr="00913C3D" w:rsidTr="003E7712">
        <w:trPr>
          <w:trHeight w:val="58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 xml:space="preserve">наиболее вероятная цена одной единицы трудоемкости услуг по ремонту АТС, </w:t>
            </w:r>
            <w:r w:rsidRPr="00913C3D">
              <w:br/>
              <w:t>по которой они могут быть предоставлены на открытом рынке в условиях конкуренции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112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величина уценки АТС в результате полученных повреждений или сумма расходов</w:t>
            </w:r>
            <w:r w:rsidRPr="00913C3D">
              <w:br/>
              <w:t xml:space="preserve"> на ремонт поврежденного АТС до технического состояния, в котором оно находилось непосредственно перед повреждением, с учетом нанесения  сопутствующего ущерба при проведении отдельных видов работ по ремонту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81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стоимость устранения повреждений АТС, включающая трудовые и материальные</w:t>
            </w:r>
            <w:r w:rsidRPr="00913C3D">
              <w:br/>
              <w:t xml:space="preserve"> затраты, накладные расходы, налоги о другие обязательные платежи, а также прибыль предприятия, оказывающего услугу по ремонту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84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>стоимость внесения изменений в конструкцию АТС, включающая трудовые и</w:t>
            </w:r>
            <w:r w:rsidRPr="00913C3D">
              <w:br/>
              <w:t xml:space="preserve"> материальные затраты, накладные расходы, налоги и другие обязательные платежи, а также прибыль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7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 xml:space="preserve">Метод по цене однородного объекта при оценке АТС применяется </w:t>
            </w:r>
            <w:proofErr w:type="gramStart"/>
            <w:r w:rsidRPr="00913C3D">
              <w:t>в</w:t>
            </w:r>
            <w:proofErr w:type="gramEnd"/>
            <w:r w:rsidRPr="00913C3D">
              <w:t>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б</w:t>
            </w: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 xml:space="preserve"> сравнительном </w:t>
            </w:r>
            <w:proofErr w:type="gramStart"/>
            <w:r w:rsidRPr="00913C3D">
              <w:t>подходе</w:t>
            </w:r>
            <w:proofErr w:type="gramEnd"/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 xml:space="preserve">затратном </w:t>
            </w:r>
            <w:proofErr w:type="gramStart"/>
            <w:r w:rsidRPr="00913C3D">
              <w:t>подходе</w:t>
            </w:r>
            <w:proofErr w:type="gramEnd"/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 xml:space="preserve">доходном </w:t>
            </w:r>
            <w:proofErr w:type="gramStart"/>
            <w:r w:rsidRPr="00913C3D">
              <w:t>подходе</w:t>
            </w:r>
            <w:proofErr w:type="gramEnd"/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такой метод при оценке АТС не используется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60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8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>При нормативном сроке службы авто ИЖ 27 – 15  7 лет и остающемся сроке службы  3 года величина физического износа равна: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в</w:t>
            </w: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56%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84%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57%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42%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9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 xml:space="preserve">По признаку функционального и экономического устаревания  </w:t>
            </w:r>
            <w:r w:rsidRPr="00913C3D">
              <w:lastRenderedPageBreak/>
              <w:t>АТС может быть уценено: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lastRenderedPageBreak/>
              <w:t>в</w:t>
            </w: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от 5% до 15%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до 20%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до 10%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от 10% - 15%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10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>Восстановительная стоимость – это: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 xml:space="preserve">    в</w:t>
            </w:r>
          </w:p>
        </w:tc>
      </w:tr>
      <w:tr w:rsidR="005C0212" w:rsidRPr="00913C3D" w:rsidTr="003E7712">
        <w:trPr>
          <w:trHeight w:val="52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 xml:space="preserve">стоимость на дату оценки в месте оценки нового автотранспортного средства, </w:t>
            </w:r>
            <w:r w:rsidRPr="00913C3D">
              <w:br/>
              <w:t xml:space="preserve">идентичного и аналогичного </w:t>
            </w:r>
            <w:proofErr w:type="gramStart"/>
            <w:r w:rsidRPr="00913C3D">
              <w:t>оцениваемому</w:t>
            </w:r>
            <w:proofErr w:type="gramEnd"/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стоимость автотранспортных средств после переоценки с учетом начисленного износа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97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212" w:rsidRPr="00913C3D" w:rsidRDefault="005C0212" w:rsidP="003E7712">
            <w:r w:rsidRPr="00913C3D">
              <w:t xml:space="preserve">стоимость на дату оценки в месте оценки идентичного или аналогичного  </w:t>
            </w:r>
            <w:proofErr w:type="gramStart"/>
            <w:r w:rsidRPr="00913C3D">
              <w:t>оцениваемому</w:t>
            </w:r>
            <w:proofErr w:type="gramEnd"/>
            <w:r w:rsidRPr="00913C3D">
              <w:t xml:space="preserve"> автотранспортного средства с пробегом и сроком службы с начала эксплуатации, равными таковым на дату приобретения оцениваемого автотранспортного средства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) все определения не верны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48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11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</w:pP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в</w:t>
            </w: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состояния рынка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доступности и ликвидности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ценовой ситуации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эффективности инвестиций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12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>К транспортным средствам не относятся: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г</w:t>
            </w: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грузовые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морские транспортные суда общего пользования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электротранспорт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все ответы не верны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51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13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>в группу принципов, обусловленных факторами функционирования объекта</w:t>
            </w:r>
            <w:proofErr w:type="gramStart"/>
            <w:r w:rsidRPr="00913C3D">
              <w:t xml:space="preserve"> ,</w:t>
            </w:r>
            <w:proofErr w:type="gramEnd"/>
            <w:r w:rsidRPr="00913C3D">
              <w:t xml:space="preserve"> </w:t>
            </w:r>
            <w:r w:rsidRPr="00913C3D">
              <w:br/>
              <w:t>входит принцип: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а</w:t>
            </w: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формирования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функционального анализа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принцип изменения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принцип вклада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14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 xml:space="preserve">Износ означает потерю стоимости объекта оценки </w:t>
            </w:r>
            <w:proofErr w:type="gramStart"/>
            <w:r w:rsidRPr="00913C3D">
              <w:t>вследствие</w:t>
            </w:r>
            <w:proofErr w:type="gramEnd"/>
            <w:r w:rsidRPr="00913C3D">
              <w:t>: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г</w:t>
            </w: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его эксплуатации  или длительного хранения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развития научно – технического процесса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коренное изменение макроэкономической ситуации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все ответы верны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15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12" w:rsidRPr="00913C3D" w:rsidRDefault="005C0212" w:rsidP="003E7712">
            <w:pPr>
              <w:jc w:val="center"/>
            </w:pPr>
            <w:r w:rsidRPr="00913C3D">
              <w:t xml:space="preserve">На </w:t>
            </w:r>
            <w:proofErr w:type="gramStart"/>
            <w:r w:rsidRPr="00913C3D">
              <w:t>сколько видов классифицируются</w:t>
            </w:r>
            <w:proofErr w:type="gramEnd"/>
            <w:r w:rsidRPr="00913C3D">
              <w:t xml:space="preserve"> повреждения и дефекты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12" w:rsidRPr="00913C3D" w:rsidRDefault="005C0212" w:rsidP="003E7712">
            <w:pPr>
              <w:jc w:val="center"/>
              <w:rPr>
                <w:b/>
              </w:rPr>
            </w:pPr>
            <w:r w:rsidRPr="00913C3D">
              <w:rPr>
                <w:b/>
              </w:rPr>
              <w:t>г</w:t>
            </w: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а)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на 6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б)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на 5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в)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на 2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  <w:tr w:rsidR="005C0212" w:rsidRPr="00913C3D" w:rsidTr="003E7712">
        <w:trPr>
          <w:trHeight w:val="25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>г)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12" w:rsidRPr="00913C3D" w:rsidRDefault="005C0212" w:rsidP="003E7712">
            <w:r w:rsidRPr="00913C3D">
              <w:t xml:space="preserve"> на 4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Pr="00913C3D" w:rsidRDefault="005C0212" w:rsidP="003E7712">
            <w:pPr>
              <w:rPr>
                <w:b/>
              </w:rPr>
            </w:pPr>
          </w:p>
        </w:tc>
      </w:tr>
    </w:tbl>
    <w:p w:rsidR="005C0212" w:rsidRPr="00485E18" w:rsidRDefault="005C0212" w:rsidP="005C0212">
      <w:pPr>
        <w:pStyle w:val="ad"/>
        <w:spacing w:before="0" w:beforeAutospacing="0" w:after="0" w:afterAutospacing="0"/>
        <w:jc w:val="center"/>
      </w:pPr>
    </w:p>
    <w:p w:rsidR="005C0212" w:rsidRDefault="005C0212" w:rsidP="005C0212">
      <w:pPr>
        <w:pStyle w:val="ad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Вариант 2</w:t>
      </w:r>
    </w:p>
    <w:tbl>
      <w:tblPr>
        <w:tblW w:w="9219" w:type="dxa"/>
        <w:tblInd w:w="103" w:type="dxa"/>
        <w:tblLook w:val="04A0"/>
      </w:tblPr>
      <w:tblGrid>
        <w:gridCol w:w="1084"/>
        <w:gridCol w:w="419"/>
        <w:gridCol w:w="6493"/>
        <w:gridCol w:w="1223"/>
      </w:tblGrid>
      <w:tr w:rsidR="005C0212" w:rsidTr="003E7712">
        <w:trPr>
          <w:trHeight w:val="276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br/>
              <w:t>вопроса</w:t>
            </w:r>
          </w:p>
        </w:tc>
        <w:tc>
          <w:tcPr>
            <w:tcW w:w="6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Вопросы: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 xml:space="preserve">Ваш </w:t>
            </w:r>
            <w:r>
              <w:rPr>
                <w:b/>
              </w:rPr>
              <w:br/>
              <w:t>вариант</w:t>
            </w:r>
          </w:p>
        </w:tc>
      </w:tr>
      <w:tr w:rsidR="005C0212" w:rsidTr="003E7712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Легковой автомобиль – это: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5C0212" w:rsidTr="003E771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автотранспортное средство, предназначенное для перевозки пассажиров </w:t>
            </w:r>
            <w:r>
              <w:br/>
              <w:t>и имеющее более 8 мест для сидения, не считая места водителя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автотранспортное средство, имеющее не более 8 мест для сидения, </w:t>
            </w:r>
            <w:r>
              <w:br/>
            </w:r>
            <w:r>
              <w:lastRenderedPageBreak/>
              <w:t>не считая места водителя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автотранспортное средство, имеющее не более 3 мест для сидения, </w:t>
            </w:r>
            <w:r>
              <w:br/>
              <w:t>не считая места водителя, и оборудованное платформой для перевозки грузов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автотранспортное средство, предназначенное для перевозки пассажиров</w:t>
            </w:r>
            <w:r>
              <w:br/>
              <w:t xml:space="preserve"> и имеющее не более 8 мест для сидения, не считая места водителя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Долговечность – это: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свойство АТС сохранять работоспособность в течени</w:t>
            </w:r>
            <w:proofErr w:type="gramStart"/>
            <w:r>
              <w:t>и</w:t>
            </w:r>
            <w:proofErr w:type="gramEnd"/>
            <w:r>
              <w:t xml:space="preserve"> всего срока </w:t>
            </w:r>
            <w:r>
              <w:br/>
              <w:t>службы с учетом физического износа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свойство АТС сохранять работоспособность до предельного состояния </w:t>
            </w:r>
            <w:r>
              <w:br/>
              <w:t>с необходимыми перерывами для техобслуживания и ремонта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свойство сохранять работоспособность до момента возникновения </w:t>
            </w:r>
            <w:r>
              <w:br/>
              <w:t>предельного состояния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не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Физический износ автотранспортного средства – это: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5C0212" w:rsidTr="003E7712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относительная потеря стоимости автотранспортного средства из-за</w:t>
            </w:r>
            <w:r>
              <w:br/>
              <w:t xml:space="preserve"> изменения его технического состояния в процессе эксплуатации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15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относительная потеря стоимости автотранспортного средства </w:t>
            </w:r>
            <w:r>
              <w:br/>
              <w:t>из-за снижения его полезности для осведомленного покупателя под влиянием следующих факторов: новых достижений в области автомобилестроения, связанных с НТП; ограничений на производство, импорт, товарные рынки и эксплуатацию АТС, налагаемых государственным регулированием и т.д.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относительная потеря стоимости автотранспортного средства из-за</w:t>
            </w:r>
            <w:r>
              <w:br/>
              <w:t xml:space="preserve"> изменения его технического состояния в процессе эксплуатации, приводящего к ухудшению функциональных и эксплуатационных характеристик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относительная потеря стоимости автотранспортного средства из-за </w:t>
            </w:r>
            <w:r>
              <w:br/>
              <w:t>утраты отдельных функций, связанных с транспортной и вспомогательной деятельностью, приводящей к сокращению его функциональных возможностей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720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Если на момент осмотра прекращен выпуск объекта оценки, то рассчитанную стоимость можно снизить: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от 10% до 30%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 25%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от 5% до 25%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от 5% до 30%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73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При нормативном сроке службы   9 лет и остающемся сроке службы  2 года величина физического износа равна: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56%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84%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78%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42%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Основная причина внешнего износа – это: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 сократившийся спрос на продукцию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 возросшая конкуренция с импортными изделиями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затруднение снабжения сырьем или комплектующими изделиями</w:t>
            </w:r>
            <w:r>
              <w:br/>
              <w:t xml:space="preserve"> производителей АТС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82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 При оценке автотранспортных средств, изготовленных в порядке </w:t>
            </w:r>
            <w:r>
              <w:br/>
              <w:t xml:space="preserve">индивидуального творчества, а также </w:t>
            </w:r>
            <w:r>
              <w:br/>
              <w:t>при восстановлении раритетных автомобилей используется: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затратный подход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сравнительный подход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доходный подход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такие автомобили невозможно оценить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Недостаток доходного подхода при оценке автотранспортных средств 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 применим для оценки стоимости только такого транспортного средства,</w:t>
            </w:r>
            <w:r>
              <w:br/>
              <w:t xml:space="preserve"> которое дает экономическую выгоду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нужна точная объективная 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машинный комплекс должен обладать экономической обособленностью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На </w:t>
            </w:r>
            <w:proofErr w:type="gramStart"/>
            <w:r>
              <w:t>сколько видов классифицируются</w:t>
            </w:r>
            <w:proofErr w:type="gramEnd"/>
            <w:r>
              <w:t xml:space="preserve"> повреждения и дефекты?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 на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Какие виды поправок используются в сравнительном подходе?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техническую сопоставимость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различия в условиях продажи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различия в комплектации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1020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spacing w:after="240"/>
              <w:jc w:val="center"/>
            </w:pPr>
            <w:r>
              <w:t xml:space="preserve">Какой из ниже перечисленных принципов относится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принципам</w:t>
            </w:r>
            <w:proofErr w:type="gramEnd"/>
            <w:r>
              <w:t xml:space="preserve">, обусловленным </w:t>
            </w:r>
            <w:r>
              <w:br/>
              <w:t>факторами функционирования объекта?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формирования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функционального анализа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принцип изменения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принцип вклада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103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Рыночная стоимость автотранспортного средства </w:t>
            </w:r>
            <w:proofErr w:type="gramStart"/>
            <w:r>
              <w:t>в стране вывоза с учетом затрат на его доставку до места ввоза на таможенную территорию</w:t>
            </w:r>
            <w:proofErr w:type="gramEnd"/>
            <w:r>
              <w:t xml:space="preserve"> КР, а также затрат покупателя на комиссионные и брокерские вознаграждения, за исключением комиссионных по закупке автотранспортного средства – это определение: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страховой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таможенной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стоимости автотранспортного средства на ограниченном рынке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ликвидационной стоимости автотранспортного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Активный вид конструктивной безопасности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обеспечивается быстрым выходом из автотранспортного средства после </w:t>
            </w:r>
            <w:r>
              <w:br/>
              <w:t>аварийной ситуации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комплекс конструктивных качеств, позволяющих водителю</w:t>
            </w:r>
            <w:r>
              <w:br/>
              <w:t xml:space="preserve"> предотвратить ДТП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proofErr w:type="gramStart"/>
            <w:r>
              <w:t>ударно – прочностные свойства кузова (подушки безопасности,</w:t>
            </w:r>
            <w:r>
              <w:br/>
              <w:t xml:space="preserve"> рулевая колонка, ремни безопасности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правильный вариант б) и в)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К транспортным средствам относятся: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электротранспорт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морские транспортные суда общего 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воздушные суда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70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Какой метод позволяет определять стоимость без расчета</w:t>
            </w:r>
            <w:r>
              <w:br/>
              <w:t xml:space="preserve"> чистого операционного дохода?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метод прямой капитализации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метод дисконтирования денежных потоков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метод </w:t>
            </w:r>
            <w:proofErr w:type="spellStart"/>
            <w:r>
              <w:t>равноэффектного</w:t>
            </w:r>
            <w:proofErr w:type="spellEnd"/>
            <w:r>
              <w:t xml:space="preserve"> функционального аналога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такого метода не существует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</w:tbl>
    <w:p w:rsidR="005C0212" w:rsidRDefault="005C0212" w:rsidP="005C0212">
      <w:pPr>
        <w:pStyle w:val="ad"/>
        <w:spacing w:before="0" w:beforeAutospacing="0" w:after="0" w:afterAutospacing="0"/>
        <w:jc w:val="center"/>
      </w:pPr>
    </w:p>
    <w:p w:rsidR="005C0212" w:rsidRDefault="005C0212" w:rsidP="005C0212">
      <w:pPr>
        <w:pStyle w:val="ad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Вариант 3</w:t>
      </w:r>
    </w:p>
    <w:tbl>
      <w:tblPr>
        <w:tblW w:w="9219" w:type="dxa"/>
        <w:tblInd w:w="103" w:type="dxa"/>
        <w:tblLook w:val="04A0"/>
      </w:tblPr>
      <w:tblGrid>
        <w:gridCol w:w="1084"/>
        <w:gridCol w:w="419"/>
        <w:gridCol w:w="6493"/>
        <w:gridCol w:w="1223"/>
      </w:tblGrid>
      <w:tr w:rsidR="005C0212" w:rsidTr="003E7712">
        <w:trPr>
          <w:trHeight w:val="276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br/>
              <w:t>вопроса</w:t>
            </w:r>
          </w:p>
        </w:tc>
        <w:tc>
          <w:tcPr>
            <w:tcW w:w="6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Вопросы: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 xml:space="preserve">Ваш </w:t>
            </w:r>
            <w:r>
              <w:rPr>
                <w:b/>
              </w:rPr>
              <w:br/>
              <w:t>вариант</w:t>
            </w:r>
          </w:p>
        </w:tc>
      </w:tr>
      <w:tr w:rsidR="005C0212" w:rsidTr="003E7712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Выберите правильное определение стоимости ремонта АТС: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5C0212" w:rsidTr="003E7712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наиболее вероятная цена одной единицы трудоемкости услуг</w:t>
            </w:r>
            <w:r>
              <w:br/>
              <w:t xml:space="preserve"> по ремонту АТС, по которой они могут быть предоставлены на открытом рынке в условиях конкуренции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1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величина уценки АТС в результате полученных повреждений</w:t>
            </w:r>
            <w:r>
              <w:br/>
              <w:t xml:space="preserve"> или сумма расходов на ремонт поврежденного АТС до технического состояния, в котором оно находилось непосредственно перед повреждением, с учетом нанесения  сопутствующего ущерба при проведении отдельных видов работ по ремонту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стоимость устранения повреждений АТС, включающая трудовые </w:t>
            </w:r>
            <w:r>
              <w:br/>
              <w:t>и материальные затраты, накладные расходы, налоги о другие обязательные платежи, а также прибыль предприятия, оказывающего услугу по ремонту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стоимость внесения изменений в конструкцию АТС, включающая</w:t>
            </w:r>
            <w:r>
              <w:br/>
              <w:t xml:space="preserve"> трудовые и материальные затраты, накладные расходы, налоги и другие обязательные платежи, а также прибыль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70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В случае прекращения запасных частей объекта оценки рассчитанная стоимость может быть понижена: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от 5% до 20%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 15%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 10%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не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При нормативном сроке службы   12 лет и остающемся сроке службы  4 года величина физического износа равна: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67%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76%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78%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57%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750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При оценке автомобиля участвующего в демонстрационных  пробегах раритетных автомобилей с призовым фондом  в основном используется: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сравнительный подход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доходный подход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затратный подход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Пассивный вид конструктивной безопасности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5C0212" w:rsidTr="003E771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обеспечивается быстрым выходом из автотранспортного средства </w:t>
            </w:r>
            <w:r>
              <w:br/>
              <w:t>после аварийной ситуации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комплекс конструктивных качеств, позволяющих водителю </w:t>
            </w:r>
            <w:r>
              <w:br/>
              <w:t>предотвратить ДТП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proofErr w:type="gramStart"/>
            <w:r>
              <w:t>ударно – прочностные свойства кузова (подушки безопасности,</w:t>
            </w:r>
            <w:r>
              <w:br/>
              <w:t xml:space="preserve"> рулевая колонка, ремни безопасности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правильный вариант б) и в)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Основные причины внешнего износа – это: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сократившийся спрос на продукцию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возросшая конкуренция с импортными изделиями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затруднение снабжения сырьем или комплектующими изделиями </w:t>
            </w:r>
            <w:r>
              <w:br/>
              <w:t>производителей АТС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8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В группу принципов, обусловленных факторами</w:t>
            </w:r>
            <w:r>
              <w:br/>
              <w:t xml:space="preserve"> функционирования объекта, входит принцип: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формирования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функционального анализа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 принцип изменения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принцип вклада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Выберите правильные габариты автомобиля класса</w:t>
            </w:r>
            <w:proofErr w:type="gramStart"/>
            <w:r>
              <w:t xml:space="preserve"> В</w:t>
            </w:r>
            <w:proofErr w:type="gramEnd"/>
            <w:r>
              <w:t>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 4,4 – 4,7; 1,7 – 1,8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 3,6 м.; до 1,6 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3,9 – 4,4; 1,6 – 1,75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3,6 – 3,9; 1,5 – 1,7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К транспортным средствам не относятся: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грузовые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морские транспортные суда общего 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электротранспорт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не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Износ означает потерю стоимости объекта оценки </w:t>
            </w:r>
            <w:proofErr w:type="gramStart"/>
            <w:r>
              <w:t>вследствие</w:t>
            </w:r>
            <w:proofErr w:type="gramEnd"/>
            <w:r>
              <w:t>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его эксплуатации  или длительного хранения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развития научно – технического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коренное изменение макроэкономической ситуации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 все ответы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На </w:t>
            </w:r>
            <w:proofErr w:type="gramStart"/>
            <w:r>
              <w:t>сколько видов классифицируются</w:t>
            </w:r>
            <w:proofErr w:type="gramEnd"/>
            <w:r>
              <w:t xml:space="preserve"> повреждения и дефекты?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70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Типизация объектов; влияние параметров на цену; влияние региона на цену; оперативная оценка стоимости; </w:t>
            </w:r>
            <w:r>
              <w:br/>
              <w:t>состояние рынка и экономическая ситуация – этапы анализа: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состояния рынка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доступности и ликвидности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ценовой ситуации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эффективности инвестиций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Метод по цене однородного объекта при оценке АТС применяется </w:t>
            </w:r>
            <w:proofErr w:type="gramStart"/>
            <w:r>
              <w:t>в</w:t>
            </w:r>
            <w:proofErr w:type="gramEnd"/>
            <w:r>
              <w:t>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сравнительном </w:t>
            </w:r>
            <w:proofErr w:type="gramStart"/>
            <w:r>
              <w:t>подходе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затратном </w:t>
            </w:r>
            <w:proofErr w:type="gramStart"/>
            <w:r>
              <w:t>подходе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доходном </w:t>
            </w:r>
            <w:proofErr w:type="gramStart"/>
            <w:r>
              <w:t>подходе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такой метод при оценке АТС не используется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Безотказность – это: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свойство сохранять работоспособность с необходимыми перерывами </w:t>
            </w:r>
            <w:r>
              <w:br/>
              <w:t>для техобслуживания и ремонта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свойство сохранять работоспособность в течение некоторой наработки</w:t>
            </w:r>
            <w:r>
              <w:br/>
              <w:t xml:space="preserve"> без вынужденных перерывов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свойство сохранять работоспособность до момента возникновения </w:t>
            </w:r>
            <w:r>
              <w:br/>
              <w:t>предельного состояния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свойство безотказно сохранять работоспособность до окончания</w:t>
            </w:r>
            <w:r>
              <w:br/>
              <w:t xml:space="preserve"> срока службы АТС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Снаряженная масса определяется как: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5C0212" w:rsidTr="003E771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масса автотранспортного средства с учетом всех пассажиров </w:t>
            </w:r>
            <w:r>
              <w:br/>
              <w:t>и водителя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масса полностью заправленного и укомплектованного </w:t>
            </w:r>
            <w:r>
              <w:br/>
              <w:t>автотранспортного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масса полностью заправленного и укомплектованного</w:t>
            </w:r>
            <w:r>
              <w:br/>
              <w:t xml:space="preserve"> автотранспортного средства, но без груза, пассажиров, водителя или другого обслуживающего персонала и их багажа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масса полностью укомплектованного автотранспортного средства, </w:t>
            </w:r>
            <w:r>
              <w:br/>
              <w:t>но без груза, пассажиров, водителя или другого обслуживающего персонала и их багажа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</w:tbl>
    <w:p w:rsidR="005C0212" w:rsidRDefault="005C0212" w:rsidP="005C0212">
      <w:pPr>
        <w:pStyle w:val="ad"/>
        <w:spacing w:before="0" w:beforeAutospacing="0" w:after="0" w:afterAutospacing="0"/>
        <w:jc w:val="center"/>
      </w:pPr>
    </w:p>
    <w:p w:rsidR="005C0212" w:rsidRDefault="005C0212" w:rsidP="005C0212">
      <w:pPr>
        <w:pStyle w:val="ad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Вариант 4</w:t>
      </w:r>
    </w:p>
    <w:p w:rsidR="005C0212" w:rsidRPr="00485E18" w:rsidRDefault="005C0212" w:rsidP="005C0212">
      <w:pPr>
        <w:pStyle w:val="ad"/>
        <w:spacing w:before="0" w:beforeAutospacing="0" w:after="0" w:afterAutospacing="0"/>
        <w:jc w:val="center"/>
      </w:pPr>
    </w:p>
    <w:tbl>
      <w:tblPr>
        <w:tblW w:w="9219" w:type="dxa"/>
        <w:tblInd w:w="103" w:type="dxa"/>
        <w:tblLook w:val="04A0"/>
      </w:tblPr>
      <w:tblGrid>
        <w:gridCol w:w="419"/>
        <w:gridCol w:w="7666"/>
        <w:gridCol w:w="1134"/>
      </w:tblGrid>
      <w:tr w:rsidR="005C0212" w:rsidTr="003E7712">
        <w:trPr>
          <w:trHeight w:val="276"/>
        </w:trPr>
        <w:tc>
          <w:tcPr>
            <w:tcW w:w="8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Вопросы: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 xml:space="preserve">Ваш </w:t>
            </w:r>
            <w:r>
              <w:rPr>
                <w:b/>
              </w:rPr>
              <w:br/>
              <w:t>вариант</w:t>
            </w:r>
          </w:p>
        </w:tc>
      </w:tr>
      <w:tr w:rsidR="005C0212" w:rsidTr="003E7712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Какие виды поправок используются в сравнительном подходе?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техническую сопоставимость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различия в условиях продажи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различия в комплектации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70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В случае прекращения запасных частей объекта оценки рассчитанная стоимость может быть понижена: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от 5% до 20%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 15%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 10%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не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Износ означает потерю стоимости объекта оценки </w:t>
            </w:r>
            <w:proofErr w:type="gramStart"/>
            <w:r>
              <w:t>вследствие</w:t>
            </w:r>
            <w:proofErr w:type="gramEnd"/>
            <w:r>
              <w:t>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его эксплуатации  или длительного хранения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развития научно – технического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lastRenderedPageBreak/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коренное изменение макроэкономической ситуации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К транспортным средствам не относятся: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грузовые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морские транспортные суда общего 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электротранспорт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не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Основные причины внешнего износа – это: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5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затруднение снабжения сырьем или комплектующими изделиями </w:t>
            </w:r>
            <w:r>
              <w:br/>
              <w:t>производителей АТС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сократившийся спрос на продукцию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возросшая конкуренция с импортными изделиями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все ответы верны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В группу принципов, обусловленных факторами</w:t>
            </w:r>
            <w:r>
              <w:br/>
              <w:t xml:space="preserve"> функционирования объекта, входит принцип: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формирования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функционального анализа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 принцип изменения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принцип вклада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На </w:t>
            </w:r>
            <w:proofErr w:type="gramStart"/>
            <w:r>
              <w:t>сколько видов классифицируются</w:t>
            </w:r>
            <w:proofErr w:type="gramEnd"/>
            <w:r>
              <w:t xml:space="preserve"> повреждения и дефекты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на 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 на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Выберите правильные габариты автомобиля класса</w:t>
            </w:r>
            <w:proofErr w:type="gramStart"/>
            <w:r>
              <w:t xml:space="preserve"> В</w:t>
            </w:r>
            <w:proofErr w:type="gramEnd"/>
            <w:r>
              <w:t>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 4,4 – 4,7; 1,7 – 1,8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 3,6 м.; до 1,6 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3,9 – 4,4; 1,6 – 1,75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3,6 – 3,9; 1,5 – 1,7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Метод по цене однородного объекта при оценке АТС применяется </w:t>
            </w:r>
            <w:proofErr w:type="gramStart"/>
            <w:r>
              <w:t>в</w:t>
            </w:r>
            <w:proofErr w:type="gramEnd"/>
            <w:r>
              <w:t>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сравнительном </w:t>
            </w:r>
            <w:proofErr w:type="gramStart"/>
            <w:r>
              <w:t>подходе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затратном </w:t>
            </w:r>
            <w:proofErr w:type="gramStart"/>
            <w:r>
              <w:t>подходе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доходном </w:t>
            </w:r>
            <w:proofErr w:type="gramStart"/>
            <w:r>
              <w:t>подходе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такой метод при оценке АТС не используется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40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При нормативном сроке службы авто ИЖ 27 – 15  7 лет и остающемся сроке службы  3 года величина</w:t>
            </w:r>
            <w:r>
              <w:br/>
              <w:t xml:space="preserve"> физического износа равна: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 xml:space="preserve">в  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56%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84%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57%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42%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Какой метод позволяет определять стоимость АТС без расчета ЧОД?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метод прямой капитализации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метод дисконтирования денежных потоков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 xml:space="preserve">метод </w:t>
            </w:r>
            <w:proofErr w:type="spellStart"/>
            <w:r>
              <w:t>равноэффектного</w:t>
            </w:r>
            <w:proofErr w:type="spellEnd"/>
            <w:r>
              <w:t xml:space="preserve"> функционального аналога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такого метода не существует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Безотказность – это: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4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свойство сохранять работоспособность с необходимыми перерывами для техобслуживания </w:t>
            </w:r>
            <w:r>
              <w:br/>
              <w:t>и ремонта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свойство сохранять работоспособность в течение некоторой наработки без вынужденных</w:t>
            </w:r>
            <w:r>
              <w:br/>
              <w:t xml:space="preserve"> перерывов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свойство сохранять работоспособность до момента возникновения предельного состояния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lastRenderedPageBreak/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свойство безотказно сохранять работоспособность до окончания срока службы АТС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Автотранспортное средство – это: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79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устройство, приводимое в движение двигателем и предназначенное для перевозки по дорогам</w:t>
            </w:r>
            <w:r>
              <w:br/>
              <w:t xml:space="preserve"> общей сети людей, грузов или оборудования, установленного на нем, а также имеющее массу в снаряженном состоянии не более 400 кг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75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 xml:space="preserve">устройство, приводимое в движение двигателем и предназначенное для перевозки по дорогам </w:t>
            </w:r>
            <w:r>
              <w:br/>
              <w:t>общей сети людей, грузов или оборудования, установленного на нем, а также имеющее массу в снаряженном состоянии более 400 кг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устройство, приводимое в движение двигателем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5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212" w:rsidRDefault="005C0212" w:rsidP="003E7712">
            <w:r>
              <w:t>устройство, приводимое в движение двигателем и предназначенное для перевозки по дорогам</w:t>
            </w:r>
            <w:r>
              <w:br/>
              <w:t xml:space="preserve"> общей сети людей, грузов или оборудования, установленного на нем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124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 xml:space="preserve">Рыночная стоимость автотранспортного средства </w:t>
            </w:r>
            <w:proofErr w:type="gramStart"/>
            <w:r>
              <w:t>в стране вывоза с учетом затрат на его доставку до места ввоза на таможенную территорию</w:t>
            </w:r>
            <w:proofErr w:type="gramEnd"/>
            <w:r>
              <w:t xml:space="preserve"> КР, а также затрат покупателя на комиссионные и брокерские вознаграждения, за исключением комиссионных по закупке автотранспортного средства – это определение: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страховой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таможенной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стоимости автотранспортного средства на ограниченном рынке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ликвидационной стоимости автотранспортного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212" w:rsidRDefault="005C0212" w:rsidP="003E7712">
            <w:pPr>
              <w:jc w:val="center"/>
            </w:pPr>
            <w:r>
              <w:t>По признаку функционального и экономического устаревания  АТС может быть уценено: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а)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от 5% до 15%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б)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 20%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в)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до 10%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  <w:tr w:rsidR="005C0212" w:rsidTr="003E77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г)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212" w:rsidRDefault="005C0212" w:rsidP="003E7712">
            <w:r>
              <w:t>от 10% - 15%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12" w:rsidRDefault="005C0212" w:rsidP="003E7712">
            <w:pPr>
              <w:rPr>
                <w:b/>
              </w:rPr>
            </w:pPr>
          </w:p>
        </w:tc>
      </w:tr>
    </w:tbl>
    <w:p w:rsidR="005C0212" w:rsidRDefault="005C0212" w:rsidP="005C0212">
      <w:pPr>
        <w:pStyle w:val="ad"/>
        <w:spacing w:before="0" w:beforeAutospacing="0" w:after="0" w:afterAutospacing="0"/>
        <w:jc w:val="center"/>
        <w:rPr>
          <w:b/>
          <w:i/>
        </w:rPr>
      </w:pPr>
    </w:p>
    <w:p w:rsidR="00D030DC" w:rsidRPr="00286A8B" w:rsidRDefault="00AA57AB" w:rsidP="00D030DC">
      <w:pPr>
        <w:jc w:val="center"/>
        <w:rPr>
          <w:caps/>
          <w:sz w:val="20"/>
          <w:szCs w:val="20"/>
        </w:rPr>
      </w:pPr>
      <w:hyperlink r:id="rId8" w:anchor="_Комплект_экзаменационных_билетов#_Комплект_экзаменационных_билетов" w:history="1">
        <w:r w:rsidR="00D030DC" w:rsidRPr="00286A8B">
          <w:rPr>
            <w:rStyle w:val="a3"/>
            <w:caps/>
            <w:sz w:val="20"/>
            <w:szCs w:val="20"/>
            <w:lang w:val="en-US"/>
          </w:rPr>
          <w:t>III</w:t>
        </w:r>
        <w:r w:rsidR="00D030DC" w:rsidRPr="00286A8B">
          <w:rPr>
            <w:rStyle w:val="a3"/>
            <w:caps/>
            <w:sz w:val="20"/>
            <w:szCs w:val="20"/>
          </w:rPr>
          <w:t>. КОМПЛЕКТ ЭКЗАМЕНАЦИОННЫХ БИЛЕТОВ ПО ДИСЦИПЛИНЕ</w:t>
        </w:r>
      </w:hyperlink>
    </w:p>
    <w:p w:rsidR="00D030DC" w:rsidRPr="00286A8B" w:rsidRDefault="00D030DC" w:rsidP="00D030DC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C0212" w:rsidRPr="00C20FE7" w:rsidTr="003E7712">
        <w:trPr>
          <w:trHeight w:val="2541"/>
        </w:trPr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1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свойства характеризуют транспортные средства как движимое имущество?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Что такое физический износ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Какова последовательность расчета стоимости транспортных сре</w:t>
            </w:r>
            <w:proofErr w:type="gramStart"/>
            <w:r w:rsidRPr="00F945DD">
              <w:rPr>
                <w:rFonts w:ascii="Times New Roman" w:hAnsi="Times New Roman"/>
              </w:rPr>
              <w:t>дств пр</w:t>
            </w:r>
            <w:proofErr w:type="gramEnd"/>
            <w:r w:rsidRPr="00F945DD">
              <w:rPr>
                <w:rFonts w:ascii="Times New Roman" w:hAnsi="Times New Roman"/>
              </w:rPr>
              <w:t>и затратном подходе?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</w:p>
        </w:tc>
      </w:tr>
      <w:tr w:rsidR="005C0212" w:rsidRPr="00C20FE7" w:rsidTr="003E7712">
        <w:trPr>
          <w:trHeight w:val="2498"/>
        </w:trPr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2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Что представляет собой идентификация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Какие существуют виды физического износа?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Какие существуют подходы к оценке стоимости транспортных средств?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</w:p>
          <w:p w:rsidR="005C0212" w:rsidRPr="001E09D9" w:rsidRDefault="005C0212" w:rsidP="005C02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  <w:bookmarkStart w:id="0" w:name="_GoBack"/>
            <w:bookmarkEnd w:id="0"/>
          </w:p>
        </w:tc>
      </w:tr>
      <w:tr w:rsidR="005C0212" w:rsidRPr="00C20FE7" w:rsidTr="003E7712">
        <w:trPr>
          <w:trHeight w:val="2976"/>
        </w:trPr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3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Для чего проводится оценка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Какие виды стоимости используются при оценке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Какие причины вызывают функциональное устаревание транспортных средств?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rPr>
          <w:trHeight w:val="2963"/>
        </w:trPr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4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Что включает в себя полная стоимость воспроизводства (замещения)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Что представляет собой и в каких случаях используется затратный подход к оценке стоимости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  <w:szCs w:val="28"/>
              </w:rPr>
              <w:t> </w:t>
            </w:r>
            <w:r w:rsidRPr="00F945DD">
              <w:rPr>
                <w:rFonts w:ascii="Times New Roman" w:hAnsi="Times New Roman"/>
              </w:rPr>
              <w:t>Какие принципы оценки связаны с рыночной средой?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5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существуют классификаторы?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Что представляет собой износ транспортных средств и как он учитывается при оценке их стоимости?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Какие методы определения физического износа применяются при оценке стоимости транспортных средств?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6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Чем отличается полная стоимость воспроизводства (замещения) транспортных средств от полной их себестоимости?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Каковы особенности сравнительного подхода к оценке стоимости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Какие существуют методы доходного подхода к оценке стоимости транспортных средств?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7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lastRenderedPageBreak/>
              <w:t>Каким образом учитывается степень износа транспортных сре</w:t>
            </w:r>
            <w:proofErr w:type="gramStart"/>
            <w:r w:rsidRPr="00F945DD">
              <w:rPr>
                <w:rFonts w:ascii="Times New Roman" w:hAnsi="Times New Roman"/>
              </w:rPr>
              <w:t>дств пр</w:t>
            </w:r>
            <w:proofErr w:type="gramEnd"/>
            <w:r w:rsidRPr="00F945DD">
              <w:rPr>
                <w:rFonts w:ascii="Times New Roman" w:hAnsi="Times New Roman"/>
              </w:rPr>
              <w:t>и их оценке методами доходного подхода?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факторы вызывают экономическое устаревание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особенности транспортных средств надо принимать в расчет при их оценке?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Cs w:val="28"/>
              </w:rPr>
            </w:pP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8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Что представляет собой себестоимость, стоимость и цена в оценочной деятельности?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принципы оценки основаны на представлениях пользователя?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факторы влияют на величину физического износа?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9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принципы используются при оценке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В чем заключается такой принцип оценки как принцип наилучшего и более эффективного использования?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Что представляет  собой экономическое устаревание транспортных средств?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10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Каким образом определяется итоговая стоимость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В каких случаях применяется доходный подход к оценке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существуют методы затратного подхода к оценке стоимости транспортных средств?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11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Каким образом учитывается степень износа транспортных сре</w:t>
            </w:r>
            <w:proofErr w:type="gramStart"/>
            <w:r w:rsidRPr="00F945DD">
              <w:rPr>
                <w:rFonts w:ascii="Times New Roman" w:hAnsi="Times New Roman"/>
              </w:rPr>
              <w:t>дств пр</w:t>
            </w:r>
            <w:proofErr w:type="gramEnd"/>
            <w:r w:rsidRPr="00F945DD">
              <w:rPr>
                <w:rFonts w:ascii="Times New Roman" w:hAnsi="Times New Roman"/>
              </w:rPr>
              <w:t>и их оценке методами сравнительного подхода?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  <w:szCs w:val="28"/>
              </w:rPr>
              <w:t> </w:t>
            </w:r>
            <w:r w:rsidRPr="00F945DD">
              <w:rPr>
                <w:rFonts w:ascii="Times New Roman" w:hAnsi="Times New Roman"/>
              </w:rPr>
              <w:t>Каковы особенности доходного подхода к оценке стоимости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Что собой представляет индексный метод расчета стоимости транспортных средств?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lastRenderedPageBreak/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12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Что представляет собой отчет об оценке стоимости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Каким образом определяют стоимость транспортных средств,  при использовании метода статистического моделирования?</w:t>
            </w:r>
          </w:p>
          <w:p w:rsidR="005C0212" w:rsidRPr="00C20FE7" w:rsidRDefault="005C0212" w:rsidP="005C0212">
            <w:pPr>
              <w:pStyle w:val="ac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jc w:val="both"/>
            </w:pPr>
            <w:r w:rsidRPr="00F945DD">
              <w:rPr>
                <w:rFonts w:ascii="Times New Roman" w:hAnsi="Times New Roman"/>
              </w:rPr>
              <w:t>Как определить величину экономического устаревания транспортных средств?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13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принципы связаны с объектом собственности?</w:t>
            </w:r>
            <w:r w:rsidRPr="00F945DD">
              <w:rPr>
                <w:rFonts w:ascii="Times New Roman" w:hAnsi="Times New Roman"/>
                <w:szCs w:val="28"/>
              </w:rPr>
              <w:t> 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виды износа необходимо учитывать при оценке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  <w:szCs w:val="28"/>
              </w:rPr>
              <w:t> </w:t>
            </w:r>
            <w:r w:rsidRPr="00F945DD">
              <w:rPr>
                <w:rFonts w:ascii="Times New Roman" w:hAnsi="Times New Roman"/>
              </w:rPr>
              <w:t>Каким образом учитывается степень износа транспортных сре</w:t>
            </w:r>
            <w:proofErr w:type="gramStart"/>
            <w:r w:rsidRPr="00F945DD">
              <w:rPr>
                <w:rFonts w:ascii="Times New Roman" w:hAnsi="Times New Roman"/>
              </w:rPr>
              <w:t>дств пр</w:t>
            </w:r>
            <w:proofErr w:type="gramEnd"/>
            <w:r w:rsidRPr="00F945DD">
              <w:rPr>
                <w:rFonts w:ascii="Times New Roman" w:hAnsi="Times New Roman"/>
              </w:rPr>
              <w:t>и их оценке методами сравнительного подхода?</w:t>
            </w:r>
          </w:p>
          <w:p w:rsidR="005C0212" w:rsidRPr="001E09D9" w:rsidRDefault="005C0212" w:rsidP="003E7712">
            <w:pPr>
              <w:pStyle w:val="ac"/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14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причины вызывают функциональное устаревание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 определить величину экономического устаревания транспортных средств?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Для чего проводится оценка транспортных средств?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5C0212" w:rsidRPr="00C20FE7" w:rsidTr="003E7712">
        <w:tc>
          <w:tcPr>
            <w:tcW w:w="9571" w:type="dxa"/>
            <w:shd w:val="clear" w:color="auto" w:fill="auto"/>
          </w:tcPr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E09D9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1E09D9">
              <w:rPr>
                <w:b/>
                <w:sz w:val="28"/>
                <w:szCs w:val="28"/>
              </w:rPr>
              <w:t>ЭиК</w:t>
            </w:r>
            <w:proofErr w:type="spellEnd"/>
            <w:r w:rsidRPr="001E09D9">
              <w:rPr>
                <w:b/>
                <w:sz w:val="28"/>
                <w:szCs w:val="28"/>
              </w:rPr>
              <w:t>»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Экзаменационный билет № 15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Дисциплина «Оценка транспортных средств</w:t>
            </w:r>
            <w:r>
              <w:rPr>
                <w:b/>
                <w:szCs w:val="28"/>
              </w:rPr>
              <w:t>, оборудования</w:t>
            </w:r>
            <w:r w:rsidRPr="001E09D9">
              <w:rPr>
                <w:b/>
                <w:szCs w:val="28"/>
              </w:rPr>
              <w:t>»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F945DD">
              <w:rPr>
                <w:rFonts w:ascii="Times New Roman" w:hAnsi="Times New Roman"/>
              </w:rPr>
              <w:t>Что представляет собой себестоимость, стоимость и цена в оценочной деятельности?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факторы влияют на величину физического износа?</w:t>
            </w:r>
          </w:p>
          <w:p w:rsidR="005C0212" w:rsidRPr="00F945DD" w:rsidRDefault="005C0212" w:rsidP="005C0212">
            <w:pPr>
              <w:pStyle w:val="ac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F945DD">
              <w:rPr>
                <w:rFonts w:ascii="Times New Roman" w:hAnsi="Times New Roman"/>
              </w:rPr>
              <w:t>Какие существуют подходы к оценке стоимости транспортных средств?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1E09D9">
              <w:rPr>
                <w:b/>
                <w:szCs w:val="28"/>
              </w:rPr>
              <w:t>Зав</w:t>
            </w:r>
            <w:proofErr w:type="gramStart"/>
            <w:r w:rsidRPr="001E09D9">
              <w:rPr>
                <w:b/>
                <w:szCs w:val="28"/>
              </w:rPr>
              <w:t>.к</w:t>
            </w:r>
            <w:proofErr w:type="gramEnd"/>
            <w:r w:rsidRPr="001E09D9">
              <w:rPr>
                <w:b/>
                <w:szCs w:val="28"/>
              </w:rPr>
              <w:t xml:space="preserve">афедрой ___________ </w:t>
            </w:r>
            <w:proofErr w:type="spellStart"/>
            <w:r w:rsidRPr="001E09D9">
              <w:rPr>
                <w:b/>
                <w:szCs w:val="28"/>
              </w:rPr>
              <w:t>Тологонова</w:t>
            </w:r>
            <w:proofErr w:type="spellEnd"/>
            <w:r w:rsidRPr="001E09D9">
              <w:rPr>
                <w:b/>
                <w:szCs w:val="28"/>
              </w:rPr>
              <w:t xml:space="preserve"> А.М.</w:t>
            </w:r>
          </w:p>
          <w:p w:rsidR="005C0212" w:rsidRPr="001E09D9" w:rsidRDefault="005C0212" w:rsidP="003E771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0DC" w:rsidRPr="00286A8B" w:rsidRDefault="00D030DC" w:rsidP="00D030DC">
      <w:pPr>
        <w:rPr>
          <w:sz w:val="20"/>
          <w:szCs w:val="20"/>
        </w:rPr>
      </w:pPr>
    </w:p>
    <w:p w:rsidR="004932DD" w:rsidRPr="00286A8B" w:rsidRDefault="004932DD">
      <w:pPr>
        <w:rPr>
          <w:sz w:val="20"/>
          <w:szCs w:val="20"/>
        </w:rPr>
      </w:pPr>
    </w:p>
    <w:sectPr w:rsidR="004932DD" w:rsidRPr="00286A8B" w:rsidSect="00286A8B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378"/>
    <w:multiLevelType w:val="hybridMultilevel"/>
    <w:tmpl w:val="6426692E"/>
    <w:lvl w:ilvl="0" w:tplc="E860706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1E68"/>
    <w:multiLevelType w:val="hybridMultilevel"/>
    <w:tmpl w:val="198C55E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806"/>
    <w:multiLevelType w:val="hybridMultilevel"/>
    <w:tmpl w:val="251CEF6A"/>
    <w:lvl w:ilvl="0" w:tplc="6D00056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56ECD"/>
    <w:multiLevelType w:val="hybridMultilevel"/>
    <w:tmpl w:val="1F8E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A7B62"/>
    <w:multiLevelType w:val="hybridMultilevel"/>
    <w:tmpl w:val="71D09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ED386D"/>
    <w:multiLevelType w:val="hybridMultilevel"/>
    <w:tmpl w:val="36B636E2"/>
    <w:lvl w:ilvl="0" w:tplc="668C77B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47182"/>
    <w:multiLevelType w:val="hybridMultilevel"/>
    <w:tmpl w:val="BF0A9AD2"/>
    <w:lvl w:ilvl="0" w:tplc="4B7C2E40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8E16BB"/>
    <w:multiLevelType w:val="hybridMultilevel"/>
    <w:tmpl w:val="CFDA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81423"/>
    <w:multiLevelType w:val="hybridMultilevel"/>
    <w:tmpl w:val="B038E4A2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835E7"/>
    <w:multiLevelType w:val="hybridMultilevel"/>
    <w:tmpl w:val="ABA0B5D6"/>
    <w:lvl w:ilvl="0" w:tplc="0E52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B4BAB"/>
    <w:multiLevelType w:val="hybridMultilevel"/>
    <w:tmpl w:val="ADDA02FC"/>
    <w:lvl w:ilvl="0" w:tplc="C3FE6B5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54234"/>
    <w:multiLevelType w:val="hybridMultilevel"/>
    <w:tmpl w:val="00369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E0348"/>
    <w:multiLevelType w:val="hybridMultilevel"/>
    <w:tmpl w:val="5FAE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26265"/>
    <w:multiLevelType w:val="hybridMultilevel"/>
    <w:tmpl w:val="E39C71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137B30"/>
    <w:multiLevelType w:val="hybridMultilevel"/>
    <w:tmpl w:val="4BEAE058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C31C56"/>
    <w:multiLevelType w:val="hybridMultilevel"/>
    <w:tmpl w:val="2F3C87C8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6BA03D40">
      <w:start w:val="23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4B74CE"/>
    <w:multiLevelType w:val="multilevel"/>
    <w:tmpl w:val="BE0425E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CF7A25"/>
    <w:multiLevelType w:val="hybridMultilevel"/>
    <w:tmpl w:val="AE14E154"/>
    <w:lvl w:ilvl="0" w:tplc="E0687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EE73C8"/>
    <w:multiLevelType w:val="hybridMultilevel"/>
    <w:tmpl w:val="97369DF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8B77DB"/>
    <w:multiLevelType w:val="hybridMultilevel"/>
    <w:tmpl w:val="9B6E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4D7875"/>
    <w:multiLevelType w:val="hybridMultilevel"/>
    <w:tmpl w:val="4C6894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746C06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C51210"/>
    <w:multiLevelType w:val="hybridMultilevel"/>
    <w:tmpl w:val="4E2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6877B4"/>
    <w:multiLevelType w:val="hybridMultilevel"/>
    <w:tmpl w:val="4D1A784E"/>
    <w:lvl w:ilvl="0" w:tplc="AD68ED8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63554B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924D5"/>
    <w:multiLevelType w:val="hybridMultilevel"/>
    <w:tmpl w:val="4B8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B01823"/>
    <w:multiLevelType w:val="hybridMultilevel"/>
    <w:tmpl w:val="DF7C3E2E"/>
    <w:lvl w:ilvl="0" w:tplc="5F9A34F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00052C"/>
    <w:multiLevelType w:val="hybridMultilevel"/>
    <w:tmpl w:val="37F2BE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C15B4D"/>
    <w:multiLevelType w:val="hybridMultilevel"/>
    <w:tmpl w:val="BF5A6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10364C"/>
    <w:multiLevelType w:val="hybridMultilevel"/>
    <w:tmpl w:val="305A5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5505506"/>
    <w:multiLevelType w:val="hybridMultilevel"/>
    <w:tmpl w:val="3DBA7606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1">
    <w:nsid w:val="4A7F3708"/>
    <w:multiLevelType w:val="hybridMultilevel"/>
    <w:tmpl w:val="98187754"/>
    <w:lvl w:ilvl="0" w:tplc="9E2CA52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5E0861"/>
    <w:multiLevelType w:val="singleLevel"/>
    <w:tmpl w:val="98103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EA83733"/>
    <w:multiLevelType w:val="hybridMultilevel"/>
    <w:tmpl w:val="A4B8C7CE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74471"/>
    <w:multiLevelType w:val="hybridMultilevel"/>
    <w:tmpl w:val="575A6B2C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FB4EB5"/>
    <w:multiLevelType w:val="hybridMultilevel"/>
    <w:tmpl w:val="CCE28F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6271FA"/>
    <w:multiLevelType w:val="hybridMultilevel"/>
    <w:tmpl w:val="20ACD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BF1377"/>
    <w:multiLevelType w:val="hybridMultilevel"/>
    <w:tmpl w:val="23B8B6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9E208B"/>
    <w:multiLevelType w:val="hybridMultilevel"/>
    <w:tmpl w:val="A32A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C1A54"/>
    <w:multiLevelType w:val="hybridMultilevel"/>
    <w:tmpl w:val="E5AA46D8"/>
    <w:lvl w:ilvl="0" w:tplc="97BEB8C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1A3F6A"/>
    <w:multiLevelType w:val="hybridMultilevel"/>
    <w:tmpl w:val="E21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8C5032"/>
    <w:multiLevelType w:val="hybridMultilevel"/>
    <w:tmpl w:val="646A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D00A2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67360"/>
    <w:multiLevelType w:val="hybridMultilevel"/>
    <w:tmpl w:val="F3E8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D3D05"/>
    <w:multiLevelType w:val="hybridMultilevel"/>
    <w:tmpl w:val="2A74FB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9"/>
  </w:num>
  <w:num w:numId="29">
    <w:abstractNumId w:val="17"/>
  </w:num>
  <w:num w:numId="30">
    <w:abstractNumId w:val="30"/>
  </w:num>
  <w:num w:numId="31">
    <w:abstractNumId w:val="16"/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43"/>
  </w:num>
  <w:num w:numId="35">
    <w:abstractNumId w:val="24"/>
  </w:num>
  <w:num w:numId="36">
    <w:abstractNumId w:val="42"/>
  </w:num>
  <w:num w:numId="37">
    <w:abstractNumId w:val="21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22"/>
  </w:num>
  <w:num w:numId="41">
    <w:abstractNumId w:val="12"/>
  </w:num>
  <w:num w:numId="42">
    <w:abstractNumId w:val="8"/>
  </w:num>
  <w:num w:numId="43">
    <w:abstractNumId w:val="19"/>
  </w:num>
  <w:num w:numId="44">
    <w:abstractNumId w:val="38"/>
  </w:num>
  <w:num w:numId="45">
    <w:abstractNumId w:val="41"/>
  </w:num>
  <w:num w:numId="46">
    <w:abstractNumId w:val="3"/>
  </w:num>
  <w:num w:numId="47">
    <w:abstractNumId w:val="1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362"/>
    <w:rsid w:val="000C1362"/>
    <w:rsid w:val="00254179"/>
    <w:rsid w:val="00286A8B"/>
    <w:rsid w:val="004932DD"/>
    <w:rsid w:val="00531837"/>
    <w:rsid w:val="005A574E"/>
    <w:rsid w:val="005B7880"/>
    <w:rsid w:val="005C0212"/>
    <w:rsid w:val="00665F14"/>
    <w:rsid w:val="00700970"/>
    <w:rsid w:val="007C61C4"/>
    <w:rsid w:val="007C7A92"/>
    <w:rsid w:val="00A0330F"/>
    <w:rsid w:val="00AA57AB"/>
    <w:rsid w:val="00B6582D"/>
    <w:rsid w:val="00C53160"/>
    <w:rsid w:val="00C7076F"/>
    <w:rsid w:val="00D030DC"/>
    <w:rsid w:val="00D5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3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932D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932DD"/>
    <w:pPr>
      <w:ind w:left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932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semiHidden/>
    <w:unhideWhenUsed/>
    <w:rsid w:val="00D03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0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30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254179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254179"/>
    <w:rPr>
      <w:rFonts w:ascii="Courier New" w:eastAsia="Times New Roman" w:hAnsi="Courier New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254179"/>
    <w:pPr>
      <w:widowControl w:val="0"/>
      <w:autoSpaceDE w:val="0"/>
      <w:autoSpaceDN w:val="0"/>
      <w:adjustRightInd w:val="0"/>
      <w:spacing w:line="466" w:lineRule="exact"/>
      <w:ind w:firstLine="701"/>
      <w:jc w:val="both"/>
    </w:pPr>
  </w:style>
  <w:style w:type="paragraph" w:styleId="3">
    <w:name w:val="Body Text 3"/>
    <w:basedOn w:val="a"/>
    <w:link w:val="30"/>
    <w:unhideWhenUsed/>
    <w:rsid w:val="002541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179"/>
    <w:rPr>
      <w:rFonts w:ascii="Times New Roman" w:eastAsia="Times New Roman" w:hAnsi="Times New Roman" w:cs="Times New Roman"/>
      <w:sz w:val="16"/>
      <w:szCs w:val="16"/>
    </w:rPr>
  </w:style>
  <w:style w:type="character" w:customStyle="1" w:styleId="11pt">
    <w:name w:val="Основной текст + 11 pt"/>
    <w:aliases w:val="Интервал 0 pt"/>
    <w:rsid w:val="00D57E60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  <w:style w:type="paragraph" w:styleId="ac">
    <w:name w:val="List Paragraph"/>
    <w:basedOn w:val="a"/>
    <w:uiPriority w:val="34"/>
    <w:qFormat/>
    <w:rsid w:val="005C0212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ad">
    <w:name w:val="Normal (Web)"/>
    <w:basedOn w:val="a"/>
    <w:uiPriority w:val="99"/>
    <w:rsid w:val="005C021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59;&#1052;&#1050;%20&#1059;&#1040;&#1074;&#1057;-15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60;&#1054;&#1057;%20&#1058;&#1054;&#1057;&#1052;\&#1059;&#1052;&#1050;%20&#1087;&#1086;%20&#1058;&#1054;&#1057;&#1052;%20&#1056;&#1072;&#1076;&#1078;&#1072;&#1087;&#1086;&#1074;&#1086;&#1081;%20&#1053;.&#1040;\&#1059;&#1052;&#1050;%20&#1076;&#1058;&#1054;&#1057;&#1052;%20&#1056;&#1072;&#1076;&#1078;&#1072;&#1087;&#1086;&#1074;&#1072;\&#1059;&#1052;&#1050;%20(&#1058;&#1054;&#1057;&#1052;)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kran-PC\Desktop\&#1059;&#1063;&#1045;&#1041;&#1053;&#1040;&#1071;\&#1059;&#1063;&#1045;&#1041;&#1053;&#1040;&#1071;%20&#1041;&#1040;&#1050;&#1040;&#1051;&#1040;&#1042;&#1056;&#1048;&#1040;&#1058;\&#1060;&#1054;&#1057;%20&#1058;&#1054;&#1057;&#1052;\&#1059;&#1052;&#1050;%20&#1087;&#1086;%20&#1058;&#1054;&#1057;&#1052;%20&#1056;&#1072;&#1076;&#1078;&#1072;&#1087;&#1086;&#1074;&#1086;&#1081;%20&#1053;.&#1040;\&#1059;&#1052;&#1050;%20&#1076;&#1058;&#1054;&#1057;&#1052;%20&#1056;&#1072;&#1076;&#1078;&#1072;&#1087;&#1086;&#1074;&#1072;\&#1059;&#1052;&#1050;%20(&#1058;&#1054;&#1057;&#1052;)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262D-DF26-4677-ADA2-7A881B17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4932</Words>
  <Characters>28118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Ekran-PC</dc:creator>
  <cp:keywords/>
  <dc:description/>
  <cp:lastModifiedBy>XTreme.ws</cp:lastModifiedBy>
  <cp:revision>19</cp:revision>
  <dcterms:created xsi:type="dcterms:W3CDTF">2019-10-17T05:34:00Z</dcterms:created>
  <dcterms:modified xsi:type="dcterms:W3CDTF">2020-01-29T06:01:00Z</dcterms:modified>
</cp:coreProperties>
</file>