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DA" w:rsidRPr="00AE4EF6" w:rsidRDefault="00B421DA" w:rsidP="00B421DA">
      <w:pPr>
        <w:shd w:val="clear" w:color="auto" w:fill="FFFFFF"/>
        <w:ind w:right="-31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color w:val="000000"/>
          <w:spacing w:val="-2"/>
          <w:sz w:val="24"/>
          <w:szCs w:val="24"/>
        </w:rPr>
        <w:t>МИНИСТЕРСТВО ОБРАЗОВАНИЯ И НАУКИ КЫРГЫЗСКОЙ РЕСПУБЛИКИ</w:t>
      </w:r>
    </w:p>
    <w:p w:rsidR="00B421DA" w:rsidRPr="00AE4EF6" w:rsidRDefault="00B421DA" w:rsidP="00B421DA">
      <w:pPr>
        <w:shd w:val="clear" w:color="auto" w:fill="FFFFFF"/>
        <w:ind w:right="-31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ind w:right="-31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  <w:t>КЫРГЫЗСКИЙ ГОСУДАРСТВЕННЫЙ УНИВЕРСИТЕТ СТРОИТЕЛЬСТВА, ТРАНСПОРТА И АРХИТЕКТУРЫ ИМ. Н. ИСАНОВА</w:t>
      </w:r>
    </w:p>
    <w:p w:rsidR="00B421DA" w:rsidRPr="00AE4EF6" w:rsidRDefault="00B421DA" w:rsidP="00B421DA">
      <w:pPr>
        <w:shd w:val="clear" w:color="auto" w:fill="FFFFFF"/>
        <w:ind w:right="-31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421DA" w:rsidRPr="00AE4EF6" w:rsidRDefault="00B421DA" w:rsidP="00B421DA">
      <w:pPr>
        <w:shd w:val="clear" w:color="auto" w:fill="FFFFFF"/>
        <w:ind w:right="-31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  <w:t>ИНСТИТУТ ИННОВАЦИОННЫХ ПРОФЕССИЙ</w:t>
      </w:r>
    </w:p>
    <w:p w:rsidR="00B421DA" w:rsidRPr="00AE4EF6" w:rsidRDefault="00B421DA" w:rsidP="00B421DA">
      <w:pPr>
        <w:shd w:val="clear" w:color="auto" w:fill="FFFFFF"/>
        <w:ind w:right="-31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</w:p>
    <w:p w:rsidR="00B421DA" w:rsidRPr="00AE4EF6" w:rsidRDefault="00B421DA" w:rsidP="00B421DA">
      <w:pPr>
        <w:ind w:right="-31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  <w:t>КАФЕДРА “ЭКОНОМИКА И КАДАСТР”</w:t>
      </w:r>
    </w:p>
    <w:p w:rsidR="00B421DA" w:rsidRPr="00AE4EF6" w:rsidRDefault="00B421DA" w:rsidP="00B421DA">
      <w:pPr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</w:p>
    <w:p w:rsidR="00B421DA" w:rsidRPr="00AE4EF6" w:rsidRDefault="00B421DA" w:rsidP="00B421DA">
      <w:pPr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</w:p>
    <w:p w:rsidR="00B421DA" w:rsidRPr="00AE4EF6" w:rsidRDefault="00B421DA" w:rsidP="00B421DA">
      <w:pPr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</w:p>
    <w:p w:rsidR="00B421DA" w:rsidRPr="00AE4EF6" w:rsidRDefault="00B421DA" w:rsidP="00B421DA">
      <w:pPr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</w:p>
    <w:p w:rsidR="00B421DA" w:rsidRPr="00AE4EF6" w:rsidRDefault="00B421DA" w:rsidP="00B421DA">
      <w:pPr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  <w:t>УТВЕРЖДАЮ</w:t>
      </w:r>
    </w:p>
    <w:p w:rsidR="00B421DA" w:rsidRPr="00AE4EF6" w:rsidRDefault="00B421DA" w:rsidP="00B421DA">
      <w:pPr>
        <w:shd w:val="clear" w:color="auto" w:fill="FFFFFF"/>
        <w:tabs>
          <w:tab w:val="left" w:leader="underscore" w:pos="10373"/>
        </w:tabs>
        <w:spacing w:before="5"/>
        <w:ind w:left="8448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 xml:space="preserve">Заведующий кафедрой </w:t>
      </w:r>
    </w:p>
    <w:p w:rsidR="00B421DA" w:rsidRPr="00AE4EF6" w:rsidRDefault="00B421DA" w:rsidP="00B421DA">
      <w:pPr>
        <w:shd w:val="clear" w:color="auto" w:fill="FFFFFF"/>
        <w:tabs>
          <w:tab w:val="left" w:leader="underscore" w:pos="10373"/>
        </w:tabs>
        <w:spacing w:before="5"/>
        <w:ind w:left="8448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E4EF6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  <w:t>Тологонова А.</w:t>
      </w:r>
    </w:p>
    <w:p w:rsidR="00B421DA" w:rsidRPr="00AE4EF6" w:rsidRDefault="00B421DA" w:rsidP="00B421DA">
      <w:pPr>
        <w:shd w:val="clear" w:color="auto" w:fill="FFFFFF"/>
        <w:tabs>
          <w:tab w:val="left" w:leader="underscore" w:pos="10373"/>
        </w:tabs>
        <w:spacing w:before="5"/>
        <w:ind w:left="8448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b/>
          <w:sz w:val="24"/>
          <w:szCs w:val="24"/>
          <w:lang w:val="ky-KG"/>
        </w:rPr>
        <w:t>_______________________</w:t>
      </w:r>
      <w:r w:rsidRPr="00AE4EF6">
        <w:rPr>
          <w:rFonts w:ascii="Times New Roman" w:hAnsi="Times New Roman" w:cs="Times New Roman"/>
          <w:b/>
          <w:color w:val="000000"/>
          <w:sz w:val="24"/>
          <w:szCs w:val="24"/>
        </w:rPr>
        <w:t>201</w:t>
      </w:r>
      <w:r w:rsidR="009B7AEE" w:rsidRPr="00AE4EF6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9</w:t>
      </w:r>
      <w:r w:rsidRPr="00AE4E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B421DA" w:rsidRPr="00AE4EF6" w:rsidRDefault="00B421DA" w:rsidP="00B421DA">
      <w:pPr>
        <w:shd w:val="clear" w:color="auto" w:fill="FFFFFF"/>
        <w:tabs>
          <w:tab w:val="left" w:leader="underscore" w:pos="10373"/>
        </w:tabs>
        <w:spacing w:before="5"/>
        <w:ind w:left="8448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0373"/>
        </w:tabs>
        <w:spacing w:before="5"/>
        <w:ind w:left="8448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0373"/>
        </w:tabs>
        <w:spacing w:before="5"/>
        <w:ind w:left="8448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0373"/>
        </w:tabs>
        <w:spacing w:before="5"/>
        <w:ind w:left="8448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КАТАЛОГ ЭЛЕКТИВНЫХ ДИСЦИПЛИН </w:t>
      </w: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Направление: 580100 “Экономика”                </w:t>
      </w: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21DA" w:rsidRPr="00AE4EF6" w:rsidRDefault="00B421DA" w:rsidP="00B421DA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EF6">
        <w:rPr>
          <w:rFonts w:ascii="Times New Roman" w:hAnsi="Times New Roman" w:cs="Times New Roman"/>
          <w:b/>
          <w:sz w:val="24"/>
          <w:szCs w:val="24"/>
          <w:lang w:val="ky-KG"/>
        </w:rPr>
        <w:t>Бишкек 201</w:t>
      </w:r>
      <w:r w:rsidR="0094004B" w:rsidRPr="00AE4EF6">
        <w:rPr>
          <w:rFonts w:ascii="Times New Roman" w:hAnsi="Times New Roman" w:cs="Times New Roman"/>
          <w:b/>
          <w:sz w:val="24"/>
          <w:szCs w:val="24"/>
        </w:rPr>
        <w:t>9</w:t>
      </w:r>
    </w:p>
    <w:p w:rsidR="00B421DA" w:rsidRPr="00AE4EF6" w:rsidRDefault="00B421DA" w:rsidP="00B421DA">
      <w:pPr>
        <w:shd w:val="clear" w:color="auto" w:fill="FFFFFF"/>
        <w:spacing w:before="773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E4E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Настоящий каталог содержит перечень дисциплин компонента по выбору и соответствующий объем кредитов, предлагаемых университетом для освоения образовательных программ по </w:t>
      </w:r>
      <w:r w:rsidRPr="00AE4EF6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направлению: 580100 </w:t>
      </w:r>
      <w:r w:rsidRPr="00AE4EF6">
        <w:rPr>
          <w:rFonts w:ascii="Times New Roman" w:hAnsi="Times New Roman" w:cs="Times New Roman"/>
          <w:color w:val="000000"/>
          <w:sz w:val="24"/>
          <w:szCs w:val="24"/>
        </w:rPr>
        <w:t xml:space="preserve">«Экономика», и предназначен для </w:t>
      </w:r>
      <w:r w:rsidR="00825E7C" w:rsidRPr="00AE4EF6">
        <w:rPr>
          <w:rFonts w:ascii="Times New Roman" w:hAnsi="Times New Roman" w:cs="Times New Roman"/>
          <w:color w:val="000000"/>
          <w:sz w:val="24"/>
          <w:szCs w:val="24"/>
        </w:rPr>
        <w:t>бакалавров</w:t>
      </w:r>
      <w:r w:rsidRPr="00AE4EF6">
        <w:rPr>
          <w:rFonts w:ascii="Times New Roman" w:hAnsi="Times New Roman" w:cs="Times New Roman"/>
          <w:color w:val="000000"/>
          <w:sz w:val="24"/>
          <w:szCs w:val="24"/>
        </w:rPr>
        <w:t>, обучающихся по кредитной системе.</w:t>
      </w:r>
    </w:p>
    <w:p w:rsidR="00B421DA" w:rsidRPr="00AE4EF6" w:rsidRDefault="00B421DA" w:rsidP="00B421DA">
      <w:pPr>
        <w:shd w:val="clear" w:color="auto" w:fill="FFFFFF"/>
        <w:spacing w:before="686"/>
        <w:ind w:left="139" w:right="10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  <w:r w:rsidRPr="00AE4EF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Утвержден на заседании </w:t>
      </w:r>
      <w:r w:rsidRPr="00AE4EF6"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  <w:t xml:space="preserve">кафедры “Экономика и кадастр” </w:t>
      </w:r>
      <w:r w:rsidRPr="00AE4EF6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 </w:t>
      </w:r>
      <w:r w:rsidRPr="00AE4EF6">
        <w:rPr>
          <w:rFonts w:ascii="Times New Roman" w:hAnsi="Times New Roman" w:cs="Times New Roman"/>
          <w:color w:val="000000"/>
          <w:sz w:val="24"/>
          <w:szCs w:val="24"/>
          <w:lang w:val="ky-KG"/>
        </w:rPr>
        <w:t>___</w:t>
      </w:r>
      <w:r w:rsidRPr="00AE4EF6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AE4EF6">
        <w:rPr>
          <w:rFonts w:ascii="Times New Roman" w:hAnsi="Times New Roman" w:cs="Times New Roman"/>
          <w:color w:val="000000"/>
          <w:sz w:val="24"/>
          <w:szCs w:val="24"/>
          <w:lang w:val="ky-KG"/>
        </w:rPr>
        <w:t>_______</w:t>
      </w:r>
      <w:r w:rsidRPr="00AE4EF6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94004B" w:rsidRPr="00AE4EF6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AE4EF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E4EF6"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9B7AEE" w:rsidRPr="00AE4EF6" w:rsidRDefault="009B7AEE" w:rsidP="00B421DA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36"/>
          <w:lang w:val="ky-KG"/>
        </w:rPr>
      </w:pPr>
    </w:p>
    <w:p w:rsidR="00B421DA" w:rsidRPr="00AE4EF6" w:rsidRDefault="00B421DA" w:rsidP="00B421DA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36"/>
          <w:lang w:val="ky-KG"/>
        </w:rPr>
      </w:pPr>
      <w:r w:rsidRPr="00AE4EF6">
        <w:rPr>
          <w:rFonts w:ascii="Times New Roman" w:hAnsi="Times New Roman" w:cs="Times New Roman"/>
          <w:b/>
          <w:color w:val="000000"/>
          <w:sz w:val="28"/>
          <w:szCs w:val="36"/>
          <w:lang w:val="ky-KG"/>
        </w:rPr>
        <w:lastRenderedPageBreak/>
        <w:t>П</w:t>
      </w:r>
      <w:proofErr w:type="spellStart"/>
      <w:r w:rsidRPr="00AE4EF6">
        <w:rPr>
          <w:rFonts w:ascii="Times New Roman" w:hAnsi="Times New Roman" w:cs="Times New Roman"/>
          <w:b/>
          <w:color w:val="000000"/>
          <w:sz w:val="28"/>
          <w:szCs w:val="36"/>
        </w:rPr>
        <w:t>еречень</w:t>
      </w:r>
      <w:proofErr w:type="spellEnd"/>
      <w:r w:rsidR="00216B8C" w:rsidRPr="00AE4EF6">
        <w:rPr>
          <w:rFonts w:ascii="Times New Roman" w:hAnsi="Times New Roman" w:cs="Times New Roman"/>
          <w:b/>
          <w:color w:val="000000"/>
          <w:sz w:val="28"/>
          <w:szCs w:val="36"/>
          <w:lang w:val="en-US"/>
        </w:rPr>
        <w:t xml:space="preserve"> </w:t>
      </w:r>
      <w:r w:rsidRPr="00AE4EF6">
        <w:rPr>
          <w:rFonts w:ascii="Times New Roman" w:hAnsi="Times New Roman" w:cs="Times New Roman"/>
          <w:b/>
          <w:color w:val="000000"/>
          <w:sz w:val="28"/>
          <w:szCs w:val="36"/>
        </w:rPr>
        <w:t>дисциплин компонента по выбору</w:t>
      </w:r>
    </w:p>
    <w:p w:rsidR="00B421DA" w:rsidRPr="00AE4EF6" w:rsidRDefault="00B421DA" w:rsidP="00B421DA">
      <w:pPr>
        <w:shd w:val="clear" w:color="auto" w:fill="FFFFFF"/>
        <w:ind w:left="142"/>
        <w:rPr>
          <w:rFonts w:ascii="Times New Roman" w:hAnsi="Times New Roman" w:cs="Times New Roman"/>
          <w:sz w:val="36"/>
          <w:szCs w:val="36"/>
          <w:lang w:val="ky-KG"/>
        </w:rPr>
      </w:pPr>
    </w:p>
    <w:tbl>
      <w:tblPr>
        <w:tblW w:w="1573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82"/>
        <w:gridCol w:w="5317"/>
        <w:gridCol w:w="8736"/>
      </w:tblGrid>
      <w:tr w:rsidR="00B421DA" w:rsidRPr="00AE4EF6" w:rsidTr="009844D2">
        <w:trPr>
          <w:trHeight w:hRule="exact" w:val="413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1DA" w:rsidRPr="00AE4EF6" w:rsidRDefault="00B421DA" w:rsidP="009844D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1DA" w:rsidRPr="00AE4EF6" w:rsidRDefault="00B421DA" w:rsidP="009844D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модуля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1DA" w:rsidRPr="00AE4EF6" w:rsidRDefault="00B421DA" w:rsidP="009844D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дисциплины</w:t>
            </w:r>
          </w:p>
        </w:tc>
      </w:tr>
      <w:tr w:rsidR="00B421DA" w:rsidRPr="00AE4EF6" w:rsidTr="00E14620">
        <w:trPr>
          <w:trHeight w:val="546"/>
        </w:trPr>
        <w:tc>
          <w:tcPr>
            <w:tcW w:w="15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1DA" w:rsidRPr="00AE4EF6" w:rsidRDefault="00E14620" w:rsidP="00E1462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Гуманитарный, социальный и экономический цикл – </w:t>
            </w: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en-US"/>
              </w:rPr>
              <w:t xml:space="preserve">34 </w:t>
            </w: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кредит</w:t>
            </w:r>
            <w:r w:rsidR="00C679ED"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9701EF" w:rsidRPr="00AE4EF6" w:rsidTr="009844D2">
        <w:trPr>
          <w:trHeight w:hRule="exact" w:val="37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01EF" w:rsidRPr="00AE4EF6" w:rsidRDefault="00DB412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1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Правоведение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Культурология</w:t>
            </w:r>
          </w:p>
        </w:tc>
      </w:tr>
      <w:tr w:rsidR="009701EF" w:rsidRPr="00AE4EF6" w:rsidTr="009844D2">
        <w:trPr>
          <w:trHeight w:hRule="exact" w:val="37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Педагогика</w:t>
            </w:r>
          </w:p>
        </w:tc>
      </w:tr>
      <w:tr w:rsidR="009701EF" w:rsidRPr="00AE4EF6" w:rsidTr="009844D2">
        <w:trPr>
          <w:trHeight w:hRule="exact" w:val="37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Психология</w:t>
            </w:r>
          </w:p>
        </w:tc>
      </w:tr>
      <w:tr w:rsidR="009701EF" w:rsidRPr="00AE4EF6" w:rsidTr="009844D2">
        <w:trPr>
          <w:trHeight w:hRule="exact" w:val="37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Социология</w:t>
            </w:r>
          </w:p>
        </w:tc>
      </w:tr>
      <w:tr w:rsidR="00E14620" w:rsidRPr="00AE4EF6" w:rsidTr="008A24FD">
        <w:trPr>
          <w:trHeight w:hRule="exact" w:val="370"/>
        </w:trPr>
        <w:tc>
          <w:tcPr>
            <w:tcW w:w="157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4620" w:rsidRPr="00AE4EF6" w:rsidRDefault="00E14620" w:rsidP="00E146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Математический и естественный цикл – </w:t>
            </w:r>
            <w:r w:rsidR="00C679ED"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en-US"/>
              </w:rPr>
              <w:t>6</w:t>
            </w: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кредитов</w:t>
            </w:r>
          </w:p>
        </w:tc>
      </w:tr>
      <w:tr w:rsidR="002404D6" w:rsidRPr="00AE4EF6" w:rsidTr="009844D2">
        <w:trPr>
          <w:trHeight w:hRule="exact" w:val="370"/>
        </w:trPr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4D6" w:rsidRPr="00AE4EF6" w:rsidRDefault="002404D6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  <w:t xml:space="preserve"> </w:t>
            </w:r>
            <w:r w:rsidR="00DB412F" w:rsidRPr="00AE4EF6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2</w:t>
            </w: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04D6" w:rsidRPr="00AE4EF6" w:rsidRDefault="002404D6" w:rsidP="009844D2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Информационные технологии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D6" w:rsidRPr="00AE4EF6" w:rsidRDefault="002404D6" w:rsidP="00A94F3E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Технология обработки информации</w:t>
            </w:r>
          </w:p>
        </w:tc>
      </w:tr>
      <w:tr w:rsidR="002404D6" w:rsidRPr="00AE4EF6" w:rsidTr="009844D2">
        <w:trPr>
          <w:trHeight w:val="370"/>
        </w:trPr>
        <w:tc>
          <w:tcPr>
            <w:tcW w:w="16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04D6" w:rsidRPr="00AE4EF6" w:rsidRDefault="002404D6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04D6" w:rsidRPr="00AE4EF6" w:rsidRDefault="002404D6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D6" w:rsidRPr="00AE4EF6" w:rsidRDefault="002404D6" w:rsidP="00A94F3E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Управление данными</w:t>
            </w:r>
          </w:p>
        </w:tc>
      </w:tr>
      <w:tr w:rsidR="009701EF" w:rsidRPr="00AE4EF6" w:rsidTr="009844D2">
        <w:trPr>
          <w:trHeight w:val="370"/>
        </w:trPr>
        <w:tc>
          <w:tcPr>
            <w:tcW w:w="16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A94F3E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Инструментальные средства информационных систем</w:t>
            </w:r>
          </w:p>
        </w:tc>
      </w:tr>
      <w:tr w:rsidR="009701EF" w:rsidRPr="00AE4EF6" w:rsidTr="009844D2">
        <w:trPr>
          <w:trHeight w:val="370"/>
        </w:trPr>
        <w:tc>
          <w:tcPr>
            <w:tcW w:w="16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A94F3E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Интеллектуальные системы и технологии</w:t>
            </w:r>
          </w:p>
        </w:tc>
      </w:tr>
      <w:tr w:rsidR="009701EF" w:rsidRPr="00AE4EF6" w:rsidTr="00917C16">
        <w:trPr>
          <w:trHeight w:val="370"/>
        </w:trPr>
        <w:tc>
          <w:tcPr>
            <w:tcW w:w="16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A94F3E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Инфокоммуникационные системы и сети</w:t>
            </w:r>
          </w:p>
        </w:tc>
      </w:tr>
      <w:tr w:rsidR="009701EF" w:rsidRPr="00AE4EF6" w:rsidTr="002755F1">
        <w:trPr>
          <w:trHeight w:val="370"/>
        </w:trPr>
        <w:tc>
          <w:tcPr>
            <w:tcW w:w="16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A94F3E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lang w:val="ky-KG" w:eastAsia="en-US"/>
              </w:rPr>
              <w:t>Теория информационных процессов и систем</w:t>
            </w:r>
          </w:p>
        </w:tc>
      </w:tr>
      <w:tr w:rsidR="009701EF" w:rsidRPr="00AE4EF6" w:rsidTr="009844D2">
        <w:trPr>
          <w:trHeight w:val="332"/>
        </w:trPr>
        <w:tc>
          <w:tcPr>
            <w:tcW w:w="15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701EF" w:rsidRPr="00AE4EF6" w:rsidRDefault="009701EF" w:rsidP="002404D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Математический и естественный цикл </w:t>
            </w:r>
            <w:r w:rsidRPr="00AE4EF6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компоненты по выбору – </w:t>
            </w:r>
            <w:r w:rsidRPr="00AE4EF6"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  <w:t xml:space="preserve">6 </w:t>
            </w:r>
            <w:r w:rsidRPr="00AE4EF6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кредитов</w:t>
            </w:r>
          </w:p>
        </w:tc>
      </w:tr>
      <w:tr w:rsidR="009701EF" w:rsidRPr="00AE4EF6" w:rsidTr="007D1A9C">
        <w:trPr>
          <w:trHeight w:hRule="exact" w:val="36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01EF" w:rsidRPr="00AE4EF6" w:rsidRDefault="00DB412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1EF" w:rsidRPr="00AE4EF6" w:rsidRDefault="009701EF" w:rsidP="00CF4887">
            <w:pPr>
              <w:shd w:val="clear" w:color="auto" w:fill="FFFFFF"/>
              <w:spacing w:line="276" w:lineRule="auto"/>
              <w:ind w:right="1526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Теория вероятности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1EF" w:rsidRPr="00AE4EF6" w:rsidRDefault="009701EF" w:rsidP="009C0E3C">
            <w:pPr>
              <w:shd w:val="clear" w:color="auto" w:fill="FFFFFF"/>
              <w:spacing w:line="276" w:lineRule="auto"/>
              <w:ind w:right="1526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СЭП</w:t>
            </w:r>
          </w:p>
        </w:tc>
      </w:tr>
      <w:tr w:rsidR="009701EF" w:rsidRPr="00AE4EF6" w:rsidTr="007D1A9C">
        <w:trPr>
          <w:trHeight w:hRule="exact" w:val="36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1EF" w:rsidRPr="00AE4EF6" w:rsidRDefault="009701EF" w:rsidP="00CF4887">
            <w:pPr>
              <w:shd w:val="clear" w:color="auto" w:fill="FFFFFF"/>
              <w:spacing w:line="276" w:lineRule="auto"/>
              <w:ind w:right="1526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1EF" w:rsidRPr="00AE4EF6" w:rsidRDefault="009701EF" w:rsidP="009C0E3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Экономестика</w:t>
            </w:r>
          </w:p>
        </w:tc>
      </w:tr>
      <w:tr w:rsidR="009701EF" w:rsidRPr="00AE4EF6" w:rsidTr="00CF4887">
        <w:trPr>
          <w:trHeight w:hRule="exact" w:val="36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01EF" w:rsidRPr="00AE4EF6" w:rsidRDefault="009701EF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1EF" w:rsidRPr="00AE4EF6" w:rsidRDefault="009701EF" w:rsidP="00CF4887">
            <w:pPr>
              <w:shd w:val="clear" w:color="auto" w:fill="FFFFFF"/>
              <w:spacing w:line="276" w:lineRule="auto"/>
              <w:ind w:right="1526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Прогнозирование и планирование в экономике</w:t>
            </w:r>
          </w:p>
        </w:tc>
      </w:tr>
      <w:tr w:rsidR="009701EF" w:rsidRPr="00AE4EF6" w:rsidTr="009844D2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A851D7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Экономико-математические методы и модели</w:t>
            </w:r>
          </w:p>
        </w:tc>
      </w:tr>
      <w:tr w:rsidR="009701EF" w:rsidRPr="00AE4EF6" w:rsidTr="009844D2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A851D7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Прикладная статистика</w:t>
            </w:r>
          </w:p>
        </w:tc>
      </w:tr>
      <w:tr w:rsidR="009701EF" w:rsidRPr="00AE4EF6" w:rsidTr="00C679ED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A851D7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Математическая статистика</w:t>
            </w:r>
          </w:p>
        </w:tc>
      </w:tr>
      <w:tr w:rsidR="00C679ED" w:rsidRPr="00AE4EF6" w:rsidTr="006E4B6F">
        <w:trPr>
          <w:trHeight w:val="336"/>
        </w:trPr>
        <w:tc>
          <w:tcPr>
            <w:tcW w:w="157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C679E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Профильный цикл компоненты по выбору - 19 кредитов</w:t>
            </w:r>
          </w:p>
        </w:tc>
      </w:tr>
      <w:tr w:rsidR="009701EF" w:rsidRPr="00AE4EF6" w:rsidTr="00C679ED">
        <w:trPr>
          <w:trHeight w:val="336"/>
        </w:trPr>
        <w:tc>
          <w:tcPr>
            <w:tcW w:w="16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01EF" w:rsidRPr="00AE4EF6" w:rsidRDefault="00DB412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E4EF6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Оценка недвижимости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Материаловедение</w:t>
            </w:r>
          </w:p>
        </w:tc>
      </w:tr>
      <w:tr w:rsidR="009701EF" w:rsidRPr="00AE4EF6" w:rsidTr="009701EF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Инженерная графика</w:t>
            </w:r>
          </w:p>
        </w:tc>
      </w:tr>
      <w:tr w:rsidR="009701EF" w:rsidRPr="00AE4EF6" w:rsidTr="009701EF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Инженерные сети и оборудование</w:t>
            </w:r>
          </w:p>
        </w:tc>
      </w:tr>
      <w:tr w:rsidR="009701EF" w:rsidRPr="00AE4EF6" w:rsidTr="009701EF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C679ED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Архитектура ПГЗ</w:t>
            </w:r>
          </w:p>
        </w:tc>
      </w:tr>
      <w:tr w:rsidR="009701EF" w:rsidRPr="00AE4EF6" w:rsidTr="00C679ED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1EF" w:rsidRPr="00AE4EF6" w:rsidRDefault="009701EF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1EF" w:rsidRPr="00AE4EF6" w:rsidRDefault="00C679ED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Строительные конструкции</w:t>
            </w:r>
          </w:p>
        </w:tc>
      </w:tr>
      <w:tr w:rsidR="00C679ED" w:rsidRPr="00AE4EF6" w:rsidTr="00C679ED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Технология и организация производства на предприятиях отрасли</w:t>
            </w:r>
          </w:p>
        </w:tc>
      </w:tr>
      <w:tr w:rsidR="00C679ED" w:rsidRPr="00AE4EF6" w:rsidTr="00C679ED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Оценка транспортных средств</w:t>
            </w:r>
            <w:r w:rsidR="00E04871" w:rsidRPr="00AE4EF6">
              <w:rPr>
                <w:rFonts w:ascii="Times New Roman" w:hAnsi="Times New Roman" w:cs="Times New Roman"/>
                <w:lang w:val="ky-KG" w:eastAsia="en-US"/>
              </w:rPr>
              <w:t>, машин и оборудования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9ED" w:rsidRPr="00AE4EF6" w:rsidRDefault="00E04871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ky-KG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Технология конструкционных материалов</w:t>
            </w:r>
          </w:p>
        </w:tc>
      </w:tr>
      <w:tr w:rsidR="00C679ED" w:rsidRPr="00AE4EF6" w:rsidTr="00C679ED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9ED" w:rsidRPr="00AE4EF6" w:rsidRDefault="00E04871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Инженерная графика</w:t>
            </w:r>
          </w:p>
        </w:tc>
      </w:tr>
      <w:tr w:rsidR="00C679ED" w:rsidRPr="00AE4EF6" w:rsidTr="00C679ED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9ED" w:rsidRPr="00AE4EF6" w:rsidRDefault="00E04871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Привод машин</w:t>
            </w:r>
          </w:p>
        </w:tc>
      </w:tr>
      <w:tr w:rsidR="00C679ED" w:rsidRPr="00AE4EF6" w:rsidTr="00C679ED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9ED" w:rsidRPr="00AE4EF6" w:rsidRDefault="00E04871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Детали машин</w:t>
            </w:r>
          </w:p>
        </w:tc>
      </w:tr>
      <w:tr w:rsidR="00C679ED" w:rsidRPr="00AE4EF6" w:rsidTr="00C679ED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9ED" w:rsidRPr="00AE4EF6" w:rsidRDefault="00E04871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Технические основы создания машин</w:t>
            </w:r>
          </w:p>
        </w:tc>
      </w:tr>
      <w:tr w:rsidR="00C679ED" w:rsidRPr="00AE4EF6" w:rsidTr="00E04871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9ED" w:rsidRPr="00AE4EF6" w:rsidRDefault="00C679ED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9ED" w:rsidRPr="00AE4EF6" w:rsidRDefault="00E04871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Технология и организация производства на предприятиях отрасли</w:t>
            </w:r>
          </w:p>
        </w:tc>
      </w:tr>
      <w:tr w:rsidR="00E04871" w:rsidRPr="00AE4EF6" w:rsidTr="009701EF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871" w:rsidRPr="00AE4EF6" w:rsidRDefault="00E04871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871" w:rsidRPr="00AE4EF6" w:rsidRDefault="00E04871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871" w:rsidRPr="00AE4EF6" w:rsidRDefault="00E04871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Экспертиза и инспектирование транспортных средств</w:t>
            </w:r>
          </w:p>
        </w:tc>
      </w:tr>
    </w:tbl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rPr>
          <w:lang w:val="ky-KG"/>
        </w:rPr>
      </w:pPr>
    </w:p>
    <w:p w:rsidR="00B421DA" w:rsidRPr="00AE4EF6" w:rsidRDefault="00B421DA" w:rsidP="00B421D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AE4EF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Содержание</w:t>
      </w:r>
      <w:r w:rsidRPr="00AE4EF6">
        <w:rPr>
          <w:rFonts w:ascii="Times New Roman" w:hAnsi="Times New Roman" w:cs="Times New Roman"/>
          <w:b/>
          <w:color w:val="000000"/>
          <w:sz w:val="28"/>
          <w:szCs w:val="28"/>
        </w:rPr>
        <w:t>дисциплин компонента по выбору</w:t>
      </w:r>
    </w:p>
    <w:p w:rsidR="00B421DA" w:rsidRPr="00AE4EF6" w:rsidRDefault="00B421DA" w:rsidP="00B421D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4"/>
        <w:tblW w:w="15735" w:type="dxa"/>
        <w:tblInd w:w="-601" w:type="dxa"/>
        <w:tblLayout w:type="fixed"/>
        <w:tblLook w:val="04A0"/>
      </w:tblPr>
      <w:tblGrid>
        <w:gridCol w:w="1560"/>
        <w:gridCol w:w="850"/>
        <w:gridCol w:w="1843"/>
        <w:gridCol w:w="425"/>
        <w:gridCol w:w="1985"/>
        <w:gridCol w:w="1843"/>
        <w:gridCol w:w="2976"/>
        <w:gridCol w:w="2977"/>
        <w:gridCol w:w="1276"/>
      </w:tblGrid>
      <w:tr w:rsidR="00B421DA" w:rsidRPr="00AE4EF6" w:rsidTr="00F456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AE4EF6" w:rsidRDefault="00B421DA" w:rsidP="009844D2">
            <w:pPr>
              <w:jc w:val="center"/>
              <w:rPr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>Наименова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AE4EF6" w:rsidRDefault="00B421DA" w:rsidP="009844D2">
            <w:pPr>
              <w:jc w:val="center"/>
              <w:rPr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 xml:space="preserve">Код 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>дисцип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AE4EF6" w:rsidRDefault="00B421DA" w:rsidP="009844D2">
            <w:pPr>
              <w:jc w:val="center"/>
              <w:rPr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 xml:space="preserve">Наименование 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дисциплины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AE4EF6" w:rsidRDefault="00B421DA" w:rsidP="009844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Кред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иты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AE4EF6" w:rsidRDefault="00B421DA" w:rsidP="009844D2">
            <w:pPr>
              <w:jc w:val="center"/>
              <w:rPr>
                <w:lang w:val="ky-KG" w:eastAsia="en-US"/>
              </w:rPr>
            </w:pPr>
            <w:proofErr w:type="spellStart"/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lang w:eastAsia="en-US"/>
              </w:rPr>
              <w:t>Пререк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визиты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 xml:space="preserve"> и 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кореквизиты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AE4EF6" w:rsidRDefault="00B421DA" w:rsidP="009844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</w:pPr>
            <w:proofErr w:type="spellStart"/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>Пострек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визиты</w:t>
            </w:r>
            <w:proofErr w:type="spellEnd"/>
          </w:p>
          <w:p w:rsidR="00B421DA" w:rsidRPr="00AE4EF6" w:rsidRDefault="00B421DA" w:rsidP="009844D2">
            <w:pPr>
              <w:jc w:val="center"/>
              <w:rPr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 xml:space="preserve">и 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кореквизиты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AE4EF6" w:rsidRDefault="00B421DA" w:rsidP="009844D2">
            <w:pPr>
              <w:jc w:val="center"/>
              <w:rPr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>Краткое содержание дис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циплины (основные разделы)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AE4EF6" w:rsidRDefault="00B421DA" w:rsidP="009844D2">
            <w:pPr>
              <w:jc w:val="center"/>
              <w:rPr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Формируемые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AE4EF6" w:rsidRDefault="00B421DA" w:rsidP="009844D2">
            <w:pPr>
              <w:jc w:val="center"/>
              <w:rPr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 xml:space="preserve">Кафедра, 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обеспечи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 xml:space="preserve">вающая 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>преподава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softHyphen/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ние дисципли</w:t>
            </w:r>
            <w:r w:rsidRPr="00AE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softHyphen/>
              <w:t>ны</w:t>
            </w:r>
          </w:p>
        </w:tc>
      </w:tr>
      <w:tr w:rsidR="005F1D8A" w:rsidRPr="00AE4EF6" w:rsidTr="00F4569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D8A" w:rsidRPr="00AE4EF6" w:rsidRDefault="005F1D8A" w:rsidP="009844D2">
            <w:pPr>
              <w:rPr>
                <w:rFonts w:ascii="Times New Roman" w:hAnsi="Times New Roman" w:cs="Times New Roman"/>
                <w:bCs/>
                <w:color w:val="000000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bCs/>
                <w:color w:val="000000"/>
                <w:lang w:val="ky-KG" w:eastAsia="en-US"/>
              </w:rPr>
              <w:t>Правоведение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В.1.1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D50495">
            <w:pPr>
              <w:shd w:val="clear" w:color="auto" w:fill="FFFFFF"/>
              <w:spacing w:line="276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Культурология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Предметы гуманитарного, социального и экономического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Предметы профессианального и профильного циклов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B62D1F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Целью освоения дисциплины  является формирование у студентов систематических сведений о сущности феномена культуры, ее структуре, типологии и динамике, об основных тенденциях развития мировой и отечественной </w:t>
            </w:r>
            <w:r w:rsidRPr="00AE4EF6">
              <w:rPr>
                <w:rFonts w:ascii="Times New Roman" w:hAnsi="Times New Roman" w:cs="Times New Roman"/>
                <w:lang w:eastAsia="en-US"/>
              </w:rPr>
              <w:lastRenderedPageBreak/>
              <w:t>культуры; формирование интереса к творческой и научной деятельности, потребности в постоянном самообразовании; социальных, этических и эстетических ориентиров, необходимых для формирования гражданского общества.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lastRenderedPageBreak/>
              <w:t xml:space="preserve">-  владеет  целостной  системой  научных  знаний  об  окружающем  мире,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ориентироваться в ценностях жизни, культуры (ОК–1)</w:t>
            </w:r>
          </w:p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-  способен  на  научной  основе  оценивать  свой  труд,  оценивать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 большой </w:t>
            </w:r>
          </w:p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lastRenderedPageBreak/>
              <w:t>степенью самостоятельности результаты своей деятельности (ОК-6)</w:t>
            </w:r>
          </w:p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-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 осуществлять  деловое  общение:  публичные  выступления,  переговоры, </w:t>
            </w:r>
          </w:p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проведение совещаний, деловую переписку, электронные коммуникации (ИК-4)</w:t>
            </w:r>
          </w:p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-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 к  социальному  взаимодействию  на  основе  принятых  в  обществе </w:t>
            </w:r>
          </w:p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моральных  и  правовых  норм,  проявляет  уважение  к  людям,  толерантность  к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другой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культуре, готовность к поддержанию партнерских отношений  (СЛК-1)</w:t>
            </w:r>
          </w:p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-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 и  готов  к  диалогу  на  основе  ценностей  гражданского </w:t>
            </w:r>
          </w:p>
          <w:p w:rsidR="005F1D8A" w:rsidRPr="00AE4EF6" w:rsidRDefault="005F1D8A" w:rsidP="005F1D8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демократического  общества,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 занимать  активную  гражданскую  позицию  (СЛК-3)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8A" w:rsidRPr="00AE4EF6" w:rsidRDefault="00E17648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Каф. «ФСГН»</w:t>
            </w:r>
          </w:p>
        </w:tc>
      </w:tr>
      <w:tr w:rsidR="00E17648" w:rsidRPr="00AE4EF6" w:rsidTr="00F4569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8" w:rsidRPr="00AE4EF6" w:rsidRDefault="00E17648" w:rsidP="009844D2">
            <w:pPr>
              <w:rPr>
                <w:rFonts w:ascii="Times New Roman" w:hAnsi="Times New Roman" w:cs="Times New Roman"/>
                <w:bCs/>
                <w:color w:val="000000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>
            <w:r w:rsidRPr="00AE4EF6">
              <w:rPr>
                <w:rFonts w:ascii="Times New Roman" w:hAnsi="Times New Roman" w:cs="Times New Roman"/>
                <w:lang w:val="ky-KG" w:eastAsia="en-US"/>
              </w:rPr>
              <w:t>В.1.1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 w:rsidP="00D50495">
            <w:pPr>
              <w:shd w:val="clear" w:color="auto" w:fill="FFFFFF"/>
              <w:spacing w:line="276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Педагогика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Предметы гуманитарного, социального и экономического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Предметы профессианального и профильного циклов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 w:rsidP="00B62D1F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Целью освоения дисциплины является повышение общей и педагогической культуры; умение самостоятельно мыслить и предвидеть последствия собственных действий; самостоятельно учиться и адекватно оценивать свои возможности; самостоятельно находить оптимальные пути достижения цели и преодоления жизненных трудностей.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648" w:rsidRPr="00AE4EF6" w:rsidRDefault="00E17648" w:rsidP="00E03C7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48" w:rsidRPr="00AE4EF6" w:rsidRDefault="00E17648"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«ФСГН»</w:t>
            </w:r>
          </w:p>
        </w:tc>
      </w:tr>
      <w:tr w:rsidR="00E17648" w:rsidRPr="00AE4EF6" w:rsidTr="00F4569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48" w:rsidRPr="00AE4EF6" w:rsidRDefault="00E17648" w:rsidP="009844D2">
            <w:pPr>
              <w:rPr>
                <w:rFonts w:ascii="Times New Roman" w:hAnsi="Times New Roman" w:cs="Times New Roman"/>
                <w:bCs/>
                <w:color w:val="000000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>
            <w:r w:rsidRPr="00AE4EF6">
              <w:rPr>
                <w:rFonts w:ascii="Times New Roman" w:hAnsi="Times New Roman" w:cs="Times New Roman"/>
                <w:lang w:val="ky-KG" w:eastAsia="en-US"/>
              </w:rPr>
              <w:t>В.1.1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 w:rsidP="00D50495">
            <w:pPr>
              <w:shd w:val="clear" w:color="auto" w:fill="FFFFFF"/>
              <w:spacing w:line="276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Психология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Предметы гуманитарного, социального и экономического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Предметы профессианального и профильного циклов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48" w:rsidRPr="00AE4EF6" w:rsidRDefault="00E17648" w:rsidP="00D3168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Дисциплина имеет своей целью повышение общей и психологической культуры, а так же дать основы знаний психологических и социально-психологических закономерностей поведения, что необходимо для профессиональной деятельности. Основными задачами учебной дисциплины являются формирование целостного представления о психологических и личностных особенностях человека, межличностного и группового общения; формирование понимания закономерностей </w:t>
            </w: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lastRenderedPageBreak/>
              <w:t>функционирования человека в различных группах и представление о социально-психологических особенностях различных видов социальных групп.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648" w:rsidRPr="00AE4EF6" w:rsidRDefault="00E17648" w:rsidP="00E03C7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48" w:rsidRPr="00AE4EF6" w:rsidRDefault="00E17648"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«ФСГН»</w:t>
            </w:r>
          </w:p>
        </w:tc>
      </w:tr>
      <w:tr w:rsidR="005F1D8A" w:rsidRPr="00AE4EF6" w:rsidTr="00F4569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8A" w:rsidRPr="00AE4EF6" w:rsidRDefault="005F1D8A" w:rsidP="009844D2">
            <w:pPr>
              <w:rPr>
                <w:rFonts w:ascii="Times New Roman" w:hAnsi="Times New Roman" w:cs="Times New Roman"/>
                <w:bCs/>
                <w:color w:val="000000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>
            <w:r w:rsidRPr="00AE4EF6">
              <w:rPr>
                <w:rFonts w:ascii="Times New Roman" w:hAnsi="Times New Roman" w:cs="Times New Roman"/>
                <w:lang w:val="ky-KG" w:eastAsia="en-US"/>
              </w:rPr>
              <w:t>В.1.1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D50495">
            <w:pPr>
              <w:shd w:val="clear" w:color="auto" w:fill="FFFFFF"/>
              <w:spacing w:line="276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Социология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Предметы гуманитарного, социального и экономического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Предметы профессианального и профильного циклов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D3168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Целью  освоения  дисциплины  является:  формирование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качественных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 </w:t>
            </w:r>
          </w:p>
          <w:p w:rsidR="005F1D8A" w:rsidRPr="00AE4EF6" w:rsidRDefault="005F1D8A" w:rsidP="00D3168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представлений  о  процессах  и  явлениях  общественной  жизни,  системе  социальных  связей </w:t>
            </w:r>
          </w:p>
          <w:p w:rsidR="005F1D8A" w:rsidRPr="00AE4EF6" w:rsidRDefault="005F1D8A" w:rsidP="00D3168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различного уровня и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способах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 их регулирования. </w:t>
            </w:r>
          </w:p>
          <w:p w:rsidR="005F1D8A" w:rsidRPr="00AE4EF6" w:rsidRDefault="005F1D8A" w:rsidP="00D3168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В процессе изучения курса решаются следующие задачи:</w:t>
            </w:r>
          </w:p>
          <w:p w:rsidR="005F1D8A" w:rsidRPr="00AE4EF6" w:rsidRDefault="005F1D8A" w:rsidP="00D3168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-умение анализировать социальные проблемы на макро-, мез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о-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, и 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микроуровнях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; </w:t>
            </w:r>
          </w:p>
          <w:p w:rsidR="005F1D8A" w:rsidRPr="00AE4EF6" w:rsidRDefault="005F1D8A" w:rsidP="00D3168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-владение методикой проведения социологических исследований;</w:t>
            </w:r>
          </w:p>
          <w:p w:rsidR="005F1D8A" w:rsidRPr="00AE4EF6" w:rsidRDefault="005F1D8A" w:rsidP="00D3168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-формирование  навыков  применения  результатов  исследования  к  решению </w:t>
            </w:r>
          </w:p>
          <w:p w:rsidR="005F1D8A" w:rsidRPr="00AE4EF6" w:rsidRDefault="005F1D8A" w:rsidP="00D3168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конкретных проблем в социальной и профессиональной сферах.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A" w:rsidRPr="00AE4EF6" w:rsidRDefault="005F1D8A" w:rsidP="00E03C7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8A" w:rsidRPr="00AE4EF6" w:rsidRDefault="00E17648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«ФСГН»</w:t>
            </w:r>
          </w:p>
        </w:tc>
      </w:tr>
      <w:tr w:rsidR="0047246C" w:rsidRPr="00AE4EF6" w:rsidTr="00F4569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46C" w:rsidRPr="00AE4EF6" w:rsidRDefault="0047246C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bCs/>
                <w:color w:val="000000"/>
                <w:lang w:val="ky-KG" w:eastAsia="en-US"/>
              </w:rPr>
              <w:t>Информационные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В.2.2.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Технология обработки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E319DC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Предметы профессионального и профильного циклов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E319D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Целью освоения  дисциплины </w:t>
            </w:r>
          </w:p>
          <w:p w:rsidR="0047246C" w:rsidRPr="00AE4EF6" w:rsidRDefault="0047246C" w:rsidP="00E319D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является формирование </w:t>
            </w:r>
          </w:p>
          <w:p w:rsidR="0047246C" w:rsidRPr="00AE4EF6" w:rsidRDefault="0047246C" w:rsidP="00E319D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у студентов знаний об основных процедурах, моделях, методах и средствах обработки информации; алгоритмах обработки информации для различных приложений;</w:t>
            </w:r>
          </w:p>
          <w:p w:rsidR="0047246C" w:rsidRPr="00AE4EF6" w:rsidRDefault="0047246C" w:rsidP="00E319D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формирование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систематизированного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 </w:t>
            </w:r>
          </w:p>
          <w:p w:rsidR="0047246C" w:rsidRPr="00AE4EF6" w:rsidRDefault="0047246C" w:rsidP="00E319D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представления о концепциях,  </w:t>
            </w: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lastRenderedPageBreak/>
              <w:t xml:space="preserve">моделях  и принципах  технологий  обработки </w:t>
            </w:r>
          </w:p>
          <w:p w:rsidR="0047246C" w:rsidRPr="00AE4EF6" w:rsidRDefault="0047246C" w:rsidP="00E319D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информации;  ознакомление  с  принципами  организации  информационного обмена  и  консолидации  информации,  ее  поиска  и  извлечения;  получение представления о трансформации данных и способах их визуализации.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lastRenderedPageBreak/>
              <w:t xml:space="preserve">-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 использовать  базовые  положения  математических 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/естественных/гуманитарных/ экономических наук при решении профессиональных задач 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(ОК-2)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-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к приобретению новых знаний с большой степенью самостоятельности с  </w:t>
            </w:r>
            <w:r w:rsidRPr="00AE4EF6">
              <w:rPr>
                <w:rFonts w:ascii="Times New Roman" w:hAnsi="Times New Roman" w:cs="Times New Roman"/>
                <w:lang w:eastAsia="en-US"/>
              </w:rPr>
              <w:lastRenderedPageBreak/>
              <w:t>использованием   современных  образовательных  и  информационных  технологий  (ОК-3)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-  </w:t>
            </w:r>
            <w:proofErr w:type="spellStart"/>
            <w:r w:rsidRPr="00AE4EF6">
              <w:rPr>
                <w:rFonts w:ascii="Times New Roman" w:hAnsi="Times New Roman" w:cs="Times New Roman"/>
                <w:lang w:eastAsia="en-US"/>
              </w:rPr>
              <w:t>способенк</w:t>
            </w:r>
            <w:proofErr w:type="spell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 восприятию,  обобщению  и  анализу  информации,  постановке  цели   и выборе путей ее достижения (ИК-1)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-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 осуществлять  деловое  общение:  публичные  выступления,  переговоры, 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проведение совещаний, деловую переписку, электронные коммуникации (ИК-4)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-  владеет  основными  методами,  способами  и  средствами  получения,  хранения   и переработки информации, навыками работы с компьютером, как средством управления информацией,  в  том  числе  в  глобальных  компьютерных  сетях  и  корпоративных информационных системах (ИК-5)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-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,  используя  отечественные  и  зарубежные  источники  информации, 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собрать необходимые данные проанализировать их и подготовить информационный обзор и/или аналитический отчет (ПК-9)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-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 использовать  для  решения  аналитических  и  исследовательских   задач 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современные технические </w:t>
            </w:r>
            <w:r w:rsidRPr="00AE4EF6">
              <w:rPr>
                <w:rFonts w:ascii="Times New Roman" w:hAnsi="Times New Roman" w:cs="Times New Roman"/>
                <w:lang w:eastAsia="en-US"/>
              </w:rPr>
              <w:lastRenderedPageBreak/>
              <w:t>средства и информационные технологии (ПК-10)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 xml:space="preserve">-   </w:t>
            </w:r>
            <w:proofErr w:type="gramStart"/>
            <w:r w:rsidRPr="00AE4EF6"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 w:rsidRPr="00AE4EF6">
              <w:rPr>
                <w:rFonts w:ascii="Times New Roman" w:hAnsi="Times New Roman" w:cs="Times New Roman"/>
                <w:lang w:eastAsia="en-US"/>
              </w:rPr>
              <w:t xml:space="preserve">  использовать  для  решения  коммуникативных  задач  современные </w:t>
            </w:r>
          </w:p>
          <w:p w:rsidR="0047246C" w:rsidRPr="00AE4EF6" w:rsidRDefault="0047246C" w:rsidP="0047246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технические средства и информационные технологии (ПК-12)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6C" w:rsidRPr="00AE4EF6" w:rsidRDefault="0047246C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47246C" w:rsidRPr="00AE4EF6" w:rsidTr="00F4569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46C" w:rsidRPr="00AE4EF6" w:rsidRDefault="0047246C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hAnsi="Times New Roman" w:cs="Times New Roman"/>
              </w:rPr>
              <w:t>В.2.2.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Управление данными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Предметы профессионального и профильного циклов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226C2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Целями освоения дисциплины являются формирование у студентов знаний по теоретическим аспектам управления данными в информационных системах, а также практических навыков в области организации хранения и целевого доступа к большим объемам данных, хранимым на внешних запоминающих устройствах. В процессе обучения студенты должны усвоить методики проектирования, моделирования данных и формирования структуры баз данных, овладеть навыками использования языка SQL для создания баз данных и реализации механизмов регламентированного целевого доступа к данным.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AE4EF6" w:rsidRDefault="0047246C" w:rsidP="009400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47246C" w:rsidRPr="00AE4EF6" w:rsidTr="00F4569E">
        <w:trPr>
          <w:trHeight w:val="6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46C" w:rsidRPr="00AE4EF6" w:rsidRDefault="0047246C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>
            <w:r w:rsidRPr="00AE4EF6">
              <w:rPr>
                <w:rFonts w:ascii="Times New Roman" w:hAnsi="Times New Roman" w:cs="Times New Roman"/>
                <w:lang w:val="ky-KG" w:eastAsia="en-US"/>
              </w:rPr>
              <w:t>В.2.2.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Инструментальные средства информационных систем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A94F3E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Предметы профессионального и профильного циклов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B272F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Основной целью изучения дисциплины является овладение основами теоретических и практических знаний в области инструментальных средств, используемых для реализации </w:t>
            </w: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lastRenderedPageBreak/>
              <w:t>проектов информационных систем, изучение современных информационных технологий, демонстрация возможности использования полученных знаний в различных сферах деятельности человека.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AE4EF6" w:rsidRDefault="0047246C" w:rsidP="0094004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47246C" w:rsidRPr="00AE4EF6" w:rsidTr="00F4569E">
        <w:trPr>
          <w:trHeight w:val="6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46C" w:rsidRPr="00AE4EF6" w:rsidRDefault="0047246C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>
            <w:r w:rsidRPr="00AE4EF6">
              <w:rPr>
                <w:rFonts w:ascii="Times New Roman" w:hAnsi="Times New Roman" w:cs="Times New Roman"/>
                <w:lang w:val="ky-KG" w:eastAsia="en-US"/>
              </w:rPr>
              <w:t>В.2.2.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Интеллектуальные системы и технологии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A94F3E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Предметы профессионального и профильного циклов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5F3E07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Целью освоения дисциплины является ознакомление с проблематикой и областями использования интеллектуальных информационных систем и технологий, освещение теоретических и организационно - методических вопросов построения и функционирования систем обработки знаний, привитие навыков практических работ по проектированию баз знаний. Получения теоретических и практических знаний и навыков использования 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нейросетевых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 технологий для обработки информации.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AE4EF6" w:rsidRDefault="0047246C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47246C" w:rsidRPr="00AE4EF6" w:rsidTr="00F4569E">
        <w:trPr>
          <w:trHeight w:val="68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C" w:rsidRPr="00AE4EF6" w:rsidRDefault="0047246C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>
            <w:r w:rsidRPr="00AE4EF6">
              <w:rPr>
                <w:rFonts w:ascii="Times New Roman" w:hAnsi="Times New Roman" w:cs="Times New Roman"/>
                <w:lang w:val="ky-KG" w:eastAsia="en-US"/>
              </w:rPr>
              <w:t>В.2.2.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proofErr w:type="spellStart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Инфокоммуникационные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 системы и сети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A94F3E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Предметы профессионального и профильного циклов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4004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Целью дисциплины является изучение студентами теоретических основ построения и организации функционирования 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инфокоммуникационных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 систем и сетей, а также способов их эффективного применения для решения экономических и информационных задач.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46C" w:rsidRPr="00AE4EF6" w:rsidRDefault="0047246C" w:rsidP="0094004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47246C" w:rsidRPr="00AE4EF6" w:rsidTr="00F4569E">
        <w:trPr>
          <w:trHeight w:val="68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C" w:rsidRPr="00AE4EF6" w:rsidRDefault="0047246C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>
            <w:r w:rsidRPr="00AE4EF6">
              <w:rPr>
                <w:rFonts w:ascii="Times New Roman" w:hAnsi="Times New Roman" w:cs="Times New Roman"/>
                <w:lang w:val="ky-KG" w:eastAsia="en-US"/>
              </w:rPr>
              <w:t>В.2.2.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 xml:space="preserve">Теория информационных процессов и </w:t>
            </w:r>
            <w:r w:rsidRPr="00AE4EF6"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lastRenderedPageBreak/>
              <w:t>систем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A94F3E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D50495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Предметы профессионального и профильного </w:t>
            </w:r>
            <w:r w:rsidRPr="00AE4EF6">
              <w:rPr>
                <w:rFonts w:ascii="Times New Roman" w:hAnsi="Times New Roman" w:cs="Times New Roman"/>
                <w:lang w:val="ky-KG" w:eastAsia="en-US"/>
              </w:rPr>
              <w:lastRenderedPageBreak/>
              <w:t xml:space="preserve">циклов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4004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 xml:space="preserve">Целью изучения дисциплины является формирование у студентов теоретических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>знаний о современных информационных системах и технологиях, моделях, методах и средствах решения функциональных задач и организации информационных процессов, изучение организационной, функциональной и физической структуры информационных систем и базовых информационных процессов, рассмотрение перспектив использования информационных технологий в условиях перехода к информационному обществу.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47246C" w:rsidP="0094004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C" w:rsidRPr="00AE4EF6" w:rsidRDefault="00327B53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ED0A57" w:rsidRPr="00AE4EF6" w:rsidTr="00F4569E">
        <w:trPr>
          <w:trHeight w:val="27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A57" w:rsidRPr="00AE4EF6" w:rsidRDefault="00ED0A57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lastRenderedPageBreak/>
              <w:t>Теория вероятности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E5FB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57" w:rsidRPr="00AE4EF6" w:rsidRDefault="00ED0A57" w:rsidP="00A94F3E">
            <w:pPr>
              <w:widowControl/>
              <w:autoSpaceDE/>
              <w:adjustRightInd/>
              <w:spacing w:line="276" w:lineRule="auto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СЭП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Макроэкономика,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Национальная экономика, Оценка бизнеса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B511B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Целью дисциплины является изучение теоретических знаний студентов по  теоретико-методологическим основам социально-экономического прогнозирования, научиться прогнозировать  на основе составления индивидуальной и коллективной экспертизы и с  использованием критериев теории игр.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к приобретению новых знаний с большой степенью самостоятельности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  использованием   современных  образовательных  и  информационных  технологий  (ОК-3)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способен  анализировать  и  оценивать  социально-экономические   и  культурные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последствия  новых  явлений  в  науке,  технике  и  технологии,  профессиональной  сфере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(ОК-5)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собрать  и  проанализировать    исходные  данные,  необходимые  для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расчета  экономических  и  социально-экономических  показателей,   характеризующих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деятельность хозяйствующих субъектов (ПК-1)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 способен  осуществлять  сбор,  анализ  и  обработку  данных,  необходимых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решения поставленных экономических задач (ПК-4)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выбрать  инструментальные  средства  для  обработки  экономических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данных   в  соответствии  с  поставленной  задачей,  проанализировать  результаты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расчетов и обосновать полученные выводы (ПК-5)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на  основе  описания   экономических  процессов  и  явлений   строить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стандартные теоретические и эконометрические модели, анализировать и содержательно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интерпретировать полученные результаты (ПК-6)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,  используя  отечественные  и  зарубежные  источники  информации,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собрать необходимые данные проанализировать их и подготовить информационный обзор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и/или аналитический отчет (ПК-9)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использовать  для  решения  аналитических  и  исследовательских   задач 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современные технические средства и информационные технологии (ПК-10)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различного  уровня,  используя  существующие  программы  и  учебно-методические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материалы (ПК-14);</w:t>
            </w:r>
          </w:p>
          <w:p w:rsidR="00ED0A57" w:rsidRPr="00AE4EF6" w:rsidRDefault="00ED0A57" w:rsidP="00ED0A5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принять  участие  в  совершенствовании  и  разработке  учебно-методического обеспечения экономических дисциплин (ПК-15).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27B53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ED0A57" w:rsidRPr="00AE4EF6" w:rsidTr="00F4569E">
        <w:trPr>
          <w:trHeight w:val="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A57" w:rsidRPr="00AE4EF6" w:rsidRDefault="00ED0A57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E5FB7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57" w:rsidRPr="00AE4EF6" w:rsidRDefault="00ED0A57" w:rsidP="00A94F3E">
            <w:pPr>
              <w:widowControl/>
              <w:autoSpaceDE/>
              <w:adjustRightInd/>
              <w:spacing w:line="276" w:lineRule="auto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Эконометрика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ВКР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1548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Целью дисциплины является изучение методологии и  методики создания и применения эконометрических моделей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экономических процессов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, явлений, позволяющих установить экономические закономерности,  конкретные числовые характеристики прогнозируемых событий, оценки перспектив развития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>экономических и социальных систем.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A57" w:rsidRPr="00AE4EF6" w:rsidRDefault="00ED0A57" w:rsidP="003B6A2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27B53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ED0A57" w:rsidRPr="00AE4EF6" w:rsidTr="00F4569E">
        <w:trPr>
          <w:trHeight w:val="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A57" w:rsidRPr="00AE4EF6" w:rsidRDefault="00ED0A57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E5FB7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К.2</w:t>
            </w:r>
            <w:r w:rsidR="00DB412F" w:rsidRPr="00AE4EF6">
              <w:rPr>
                <w:rFonts w:ascii="Times New Roman" w:hAnsi="Times New Roman" w:cs="Times New Roman"/>
                <w:lang w:eastAsia="en-US"/>
              </w:rPr>
              <w:t>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widowControl/>
              <w:autoSpaceDE/>
              <w:adjustRightInd/>
              <w:spacing w:line="360" w:lineRule="auto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Прогнозирование и планирование в экономике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1E7D3C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Макроэкономика,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1E7D3C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Национальная экономика, Оценка бизнеса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EF78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Курс знакомит с сущностью процессов планирования и прогнозирования на разных этапах  развития  государства,  системой рыночных  взаимосвязей  и  социально-экономических условий развития рыночных отношений; основными подходами в области организации  прогнозирования  и  планирования  экономики;  принципами 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целеполагания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, видами,  методами,  принципами,  инструментами</w:t>
            </w:r>
          </w:p>
          <w:p w:rsidR="00ED0A57" w:rsidRPr="00AE4EF6" w:rsidRDefault="00ED0A57" w:rsidP="00EF78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прогнозирования  и планирования; различием и </w:t>
            </w:r>
          </w:p>
          <w:p w:rsidR="00ED0A57" w:rsidRPr="00AE4EF6" w:rsidRDefault="00ED0A57" w:rsidP="00EF78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взаимосвязью понятий предсказание, предвидение, прогноз и планирование;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современными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 тенденциям</w:t>
            </w:r>
          </w:p>
          <w:p w:rsidR="00ED0A57" w:rsidRPr="00AE4EF6" w:rsidRDefault="00ED0A57" w:rsidP="00EF78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и  развития  прогнозирования  и  планирования  на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разных</w:t>
            </w:r>
            <w:proofErr w:type="gramEnd"/>
          </w:p>
          <w:p w:rsidR="00ED0A57" w:rsidRPr="00AE4EF6" w:rsidRDefault="00ED0A57" w:rsidP="00EF7800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уровнях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  принятия  управленческих  решений;  основными принципами,  функциями  и формами прогнозирования и планирования.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A57" w:rsidRPr="00AE4EF6" w:rsidRDefault="00ED0A57" w:rsidP="003B6A2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27B53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ED0A57" w:rsidRPr="00AE4EF6" w:rsidTr="00F4569E">
        <w:trPr>
          <w:trHeight w:val="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A57" w:rsidRPr="00AE4EF6" w:rsidRDefault="00ED0A57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E5FB7" w:rsidP="003E5FB7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К.2.4.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Экономико-математические методы и модели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A845A3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Макроэкономика,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D861B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Национальная экономика, Оценка бизнеса, ВКР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B62D1F">
            <w:pPr>
              <w:pStyle w:val="Default"/>
              <w:jc w:val="both"/>
              <w:rPr>
                <w:rFonts w:eastAsiaTheme="minorEastAsia"/>
                <w:color w:val="auto"/>
                <w:sz w:val="20"/>
                <w:szCs w:val="20"/>
                <w:lang w:val="ky-KG"/>
              </w:rPr>
            </w:pPr>
            <w:r w:rsidRPr="00AE4EF6">
              <w:rPr>
                <w:rFonts w:eastAsiaTheme="minorEastAsia"/>
                <w:color w:val="auto"/>
                <w:sz w:val="20"/>
                <w:szCs w:val="20"/>
                <w:lang w:val="ky-KG"/>
              </w:rPr>
              <w:t>Целями дисциплины являются:</w:t>
            </w:r>
          </w:p>
          <w:p w:rsidR="00ED0A57" w:rsidRPr="00AE4EF6" w:rsidRDefault="00ED0A57" w:rsidP="00B62D1F">
            <w:pPr>
              <w:pStyle w:val="Default"/>
              <w:jc w:val="both"/>
              <w:rPr>
                <w:rFonts w:eastAsiaTheme="minorEastAsia"/>
                <w:color w:val="auto"/>
                <w:sz w:val="20"/>
                <w:szCs w:val="20"/>
                <w:lang w:val="ky-KG"/>
              </w:rPr>
            </w:pPr>
            <w:r w:rsidRPr="00AE4EF6">
              <w:rPr>
                <w:rFonts w:eastAsiaTheme="minorEastAsia"/>
                <w:color w:val="auto"/>
                <w:sz w:val="20"/>
                <w:szCs w:val="20"/>
                <w:lang w:val="ky-KG"/>
              </w:rPr>
              <w:t>изучение основных принципов математического моделирования экономических процессов;</w:t>
            </w:r>
          </w:p>
          <w:p w:rsidR="00ED0A57" w:rsidRPr="00AE4EF6" w:rsidRDefault="00ED0A57" w:rsidP="00B62D1F">
            <w:pPr>
              <w:pStyle w:val="Default"/>
              <w:jc w:val="both"/>
              <w:rPr>
                <w:rFonts w:eastAsiaTheme="minorEastAsia"/>
                <w:color w:val="auto"/>
                <w:sz w:val="20"/>
                <w:szCs w:val="20"/>
                <w:lang w:val="ky-KG"/>
              </w:rPr>
            </w:pPr>
            <w:r w:rsidRPr="00AE4EF6">
              <w:rPr>
                <w:rFonts w:eastAsiaTheme="minorEastAsia"/>
                <w:color w:val="auto"/>
                <w:sz w:val="20"/>
                <w:szCs w:val="20"/>
                <w:lang w:val="ky-KG"/>
              </w:rPr>
              <w:t xml:space="preserve">анализ применяемых экономико-математических моделей; </w:t>
            </w:r>
          </w:p>
          <w:p w:rsidR="00ED0A57" w:rsidRPr="00AE4EF6" w:rsidRDefault="00ED0A57" w:rsidP="00B62D1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формирование базовых </w:t>
            </w:r>
            <w:r w:rsidRPr="00AE4EF6">
              <w:rPr>
                <w:rFonts w:ascii="Times New Roman" w:hAnsi="Times New Roman" w:cs="Times New Roman"/>
                <w:lang w:val="ky-KG" w:eastAsia="en-US"/>
              </w:rPr>
              <w:lastRenderedPageBreak/>
              <w:t>принципов построения и исследования экономико-математических моделей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A57" w:rsidRPr="00AE4EF6" w:rsidRDefault="00ED0A57" w:rsidP="003B6A2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27B53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ED0A57" w:rsidRPr="00AE4EF6" w:rsidTr="00F4569E">
        <w:trPr>
          <w:trHeight w:val="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A57" w:rsidRPr="00AE4EF6" w:rsidRDefault="00ED0A57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E5FB7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К.2.5.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Прикладная статистика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Национальная экономика,Оценка недвижимости, Оценка земли, Оценка бизнеса, ВКР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2E585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Целью дисциплины является изучение теоретических  основ  статистики  - статистической  методологии  и  практического  навыка  сбора,  обработки  и  анализа статистических  данных,  характеризующих  экономическое  и  социальное  развитие общества.</w:t>
            </w:r>
          </w:p>
          <w:p w:rsidR="00ED0A57" w:rsidRPr="00AE4EF6" w:rsidRDefault="00ED0A57" w:rsidP="002E585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Объектом  исследования  служат  массовые  экономические  и  социальные  явления  и процессы, происходящие в обществе.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A57" w:rsidRPr="00AE4EF6" w:rsidRDefault="00ED0A57" w:rsidP="003B6A2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27B53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ED0A57" w:rsidRPr="00AE4EF6" w:rsidTr="00F4569E">
        <w:trPr>
          <w:trHeight w:val="27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57" w:rsidRPr="00AE4EF6" w:rsidRDefault="00ED0A57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E5FB7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К.2.6.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Математическая статистика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2B6D46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531049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Национальная экономика,Оценка недвижимости, Оценка земли, Оценка бизнеса, ВКР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B10DC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Целью изучения дисциплины является изучение основных понятий математической статистики, овладение идеями и методами математической статистики; выработка умения применять стандартные методы и модели к решению статистических задач, пользоваться при решении расчетными формулами, таблицами, графиками; развитие теоретико-вероятностной интуиции при использовании методов математической статистики для построения математических моделей реальных случайных явлений.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ED0A57" w:rsidP="003B6A2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57" w:rsidRPr="00AE4EF6" w:rsidRDefault="00327B53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407400" w:rsidRPr="00AE4EF6" w:rsidTr="00DD6A25">
        <w:trPr>
          <w:trHeight w:val="27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00" w:rsidRPr="00AE4EF6" w:rsidRDefault="00407400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Оценка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3E5FB7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Материаловедение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Технология и организация производства на предприятиях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отрасли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695C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 xml:space="preserve">Целью дисциплины является изучение закономерностей процессов кристаллизации и фазовых превращений в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>твердом состоянии металлов и сплавов, равновесные и неравновесные фазовые диаграммы состояния двойных и тройных систем; металлические и неметаллические материалы, применяемые в технике, зависимость свойств материалов от химического состава, структуры, способов обработки и условий эксплуатации. Курс материаловедения также включает маркировку, структуру и свойства материалов, в том числе металлов и сплавов на основе железа, меди, алюминия, магния, титана, никеля и другие сплавы.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 владеет  целостной  системой  научных  знаний  об  окружающем  мире,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ориентироваться в ценностях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жизни, культуры (ОК–1)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к приобретению новых знаний с большой степенью самостоятельности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  использованием   современных  образовательных  и  информационных  технологий  (ОК-3);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понимать и применять традиционные и инновационные идеи, находить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подходы  к  их  реализации  и  участвовать  в  работе  над  проектами.  Используя  базовые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методы и исследовательской деятельности (ОК-4);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способен  анализировать  и  оценивать  социально-экономические   и  культурные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последствия  новых  явлений  в  науке,  технике  и  технологии,  профессиональной  сфере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(ОК-5)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к  восприятию,  обобщению  и  анализу  информации,  постановке  цели   и  выборе путей ее достижения (ИК-1);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способен  логически  верно,  аргументировано  и  ясно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строить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свою  устную   и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письменную речь на государственном и официальном языках (ИК-2)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осуществлять  деловое  общение:  публичные  выступления,  переговоры,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совещаний, деловую переписку, электронные коммуникации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(ИК-4);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владеет  основными  методами,  способами  и  средствами  получения,  хранения   и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переработки информации, навыками работы с компьютером, как средством управления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информацией,  в  том  числе  в  глобальных  компьютерных  сетях  и  корпоративных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информационных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системах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(ИК-5);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-  способен участвовать в разработке организационных решения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х(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ИК-6);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использовать  полученные  знания,  необходимые  для  здорового  образа жизни, охраны природы и рационального использования ресурсов (СЛК-4);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способен  работать  в  коллективе,  в  том  числе  над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междисциплинарными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07400" w:rsidRPr="00AE4EF6" w:rsidRDefault="00407400" w:rsidP="0040740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проектами (СЛК-5);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собрать  и  проанализировать    исходные  данные,  необходимые  для 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расчета  экономических  и  социально-экономических  показателей,   характеризующих </w:t>
            </w:r>
          </w:p>
          <w:p w:rsidR="00407400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деятельность хозяйствующих субъектов (ПК-1);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выполнять  необходимые  для  составления  экономических  разделов 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планов расчеты, обосновывать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их и представлять результаты работы в соответствии 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 принятыми в организации стандартами (ПК-3);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использовать  для  решения  аналитических  и  исследовательских   задач 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современные технические средства и информационные технологии (ПК-10);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организовать  деятельность  малой  группы,  созданной  для  реализации 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конкретного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экономического проекта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(ПК-11);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использовать  для  решения  коммуникативных  задач  современные 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технические средства и информационные технологии (ПК-12);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критически  оценить  предлагаемые  варианты  управленческих  решений  и разработать  и  обосновать  предложения  по  их  совершенствованию  с  учетом  критериев социально-экономической  эффективности,  рисков  и  возможных  социально-экономических последствий (ПК-13);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преподавать  экономические  дисциплины  в  образовательных  учреждениях 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различного  уровня,  используя  существующие  программы  и  учебно-методические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материалы (ПК-14);</w:t>
            </w:r>
          </w:p>
          <w:p w:rsidR="00237303" w:rsidRPr="00AE4EF6" w:rsidRDefault="00237303" w:rsidP="0023730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принять  участие  в  совершенствовании  и  разработке  учебно-методического обеспечения экономических дисциплин (ПК-15).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Каф. «ПЭСМИК» </w:t>
            </w:r>
          </w:p>
        </w:tc>
      </w:tr>
      <w:tr w:rsidR="00407400" w:rsidRPr="00AE4EF6" w:rsidTr="00DD6A25">
        <w:trPr>
          <w:trHeight w:val="27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00" w:rsidRPr="00AE4EF6" w:rsidRDefault="00407400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Инженерная графика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Архитектура ПГЗ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E03C7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Целью изучения инженерной графики является развитие у студентов пространственного воображения и конструктивно геометрического мышления; выработка способностей к анализу и синтезу пространственных форм, соотношений частей и целого на основе графических моделей, практически реализуемых в виде чертежей конкретных пространственных объектов. Задачей изучения инженерной графики является приобретение студентами знаний законов геометрического формообразования, построения и взаимного пересечения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>моделей плоскости и пространства, а также развитие пространственного воображения, позволяющего представить мысленно форму предметов, их взаимное расположение в пространстве и исследовать свойства, присущие изображаемому предмету.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400" w:rsidRPr="00AE4EF6" w:rsidRDefault="00407400" w:rsidP="003B6A2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D677A9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ТВиВВ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</w:tr>
      <w:tr w:rsidR="00407400" w:rsidRPr="00AE4EF6" w:rsidTr="00DD6A25">
        <w:trPr>
          <w:trHeight w:val="27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00" w:rsidRPr="00AE4EF6" w:rsidRDefault="00407400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3E5FB7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Инженерные сети и оборудование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Строительные конструкции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ED27D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Учебная дисциплина, рассматривающая основные принципы инженерного обеспечения и благоустройства как отдельных зданий и сооружений, так и населенных пунктов, городов и территорий, включая водоснабжение, канализацию, теплогазоснабжение и</w:t>
            </w:r>
          </w:p>
          <w:p w:rsidR="00407400" w:rsidRPr="00AE4EF6" w:rsidRDefault="00407400" w:rsidP="00ED27D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вентиляцию. </w:t>
            </w:r>
          </w:p>
          <w:p w:rsidR="00407400" w:rsidRPr="00AE4EF6" w:rsidRDefault="00407400" w:rsidP="00ED27D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Дисциплина дает студенту необходимые знания по вопросам расчета, проектирования, строительства и эксплуатации внутренних и наружных инженерных сетей и</w:t>
            </w:r>
          </w:p>
          <w:p w:rsidR="00407400" w:rsidRPr="00AE4EF6" w:rsidRDefault="00407400" w:rsidP="00ED27D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сооружений на них.</w:t>
            </w:r>
          </w:p>
          <w:p w:rsidR="00407400" w:rsidRPr="00AE4EF6" w:rsidRDefault="00407400" w:rsidP="00ED27D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Цель изучаемой дисциплины: получение основополагающих знаний, умения и навыков в области теории и практики проектирования внутренних и наружных инженерных сетей и</w:t>
            </w:r>
          </w:p>
          <w:p w:rsidR="00407400" w:rsidRPr="00AE4EF6" w:rsidRDefault="00407400" w:rsidP="00ED27D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сооружений на них.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400" w:rsidRPr="00AE4EF6" w:rsidRDefault="00407400" w:rsidP="003B6A2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D677A9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ТВиВВ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</w:tr>
      <w:tr w:rsidR="00407400" w:rsidRPr="00AE4EF6" w:rsidTr="00DD6A25">
        <w:trPr>
          <w:trHeight w:val="27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00" w:rsidRPr="00AE4EF6" w:rsidRDefault="00407400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3E5FB7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Архитектура ПГЗ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8609FB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Математика,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Инженерная графика,</w:t>
            </w: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Строительные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Строительные конструкции, Технология и организация производства на предприятиях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отрасли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BC0BEE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Целью изучения дисциплины является получение студентами знаний о проектировании зданий и сооружений, конструкциях зданий и умение использовать изученный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материал и свои знания. Краткое содержание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Основы проектирования, конструкции зданий и сооружений, планировка населенных мест, учет физико-технических требований при проектировании гражданских зданий. Результаты изучения: знать требования, которым должны отвечать здания; принципы архитектурно-строительного проектирования; конструктивные системы и схемы; конструкции зданий. Уметь находить рациональные решения; разбираться в конструктивных системах и схемах зданий; выбирать наиболее оптимальные конструктивные решения зданий; выполнять чертежи архитектурно-строительной части.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400" w:rsidRPr="00AE4EF6" w:rsidRDefault="00407400" w:rsidP="003B6A2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D677A9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ПВЗиСС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</w:tr>
      <w:tr w:rsidR="00407400" w:rsidRPr="00AE4EF6" w:rsidTr="00DD6A25">
        <w:trPr>
          <w:trHeight w:val="27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00" w:rsidRPr="00AE4EF6" w:rsidRDefault="00407400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Строительные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Материаловедение,</w:t>
            </w:r>
          </w:p>
          <w:p w:rsidR="00407400" w:rsidRPr="00AE4EF6" w:rsidRDefault="00407400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Архитектура ПГЗ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Технология и организация производства на предприятиях отрасли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B53E7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Цель изучения: расчет и конструирование строительных конструкций. Краткое содержание: Методы расчета строительных конструкций, виды строительных конструкций, система коэффициентов надежности, прочность нормальных, наклонных сечений, основные положения по конструированию. Результаты изучения: знать выбор расчетной схемы, предельные состояния, система коэффициентов надежности,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расчет и конструирование строительных конструкций.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400" w:rsidRPr="00AE4EF6" w:rsidRDefault="00407400" w:rsidP="003B6A2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D677A9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ПВЗиСС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</w:tr>
      <w:tr w:rsidR="00407400" w:rsidRPr="00AE4EF6" w:rsidTr="00DD6A25">
        <w:trPr>
          <w:trHeight w:val="27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00" w:rsidRPr="00AE4EF6" w:rsidRDefault="00407400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3E5FB7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Технология и организация производства на предприятиях отрасли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pStyle w:val="a3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Строительные конструкции</w:t>
            </w:r>
          </w:p>
          <w:p w:rsidR="00407400" w:rsidRPr="00AE4EF6" w:rsidRDefault="00407400">
            <w:pPr>
              <w:pStyle w:val="a3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Архитектура ПГЗ</w:t>
            </w:r>
          </w:p>
          <w:p w:rsidR="00407400" w:rsidRPr="00AE4EF6" w:rsidRDefault="00407400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Инженерные сети и оборудование Материаловедение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Оценка недвижимости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E03C7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Целью дисциплины является изучение теоретических основ организации производства, формирование научно-прикладного аппарата дисциплины, ее основные категории, методологические особенности и базовые принципы, условия повышения эффективности организации производства с учетом факторов внешней и внутренней среды.</w:t>
            </w:r>
          </w:p>
          <w:p w:rsidR="00407400" w:rsidRPr="00AE4EF6" w:rsidRDefault="00407400" w:rsidP="001B647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Основные задачи дисциплины: дать знания о научных основах организации производства; знать формы, типы и методы организации производства; уметь организовать работу производственного подразделения; овладеть методами анализа производственно-</w:t>
            </w:r>
          </w:p>
          <w:p w:rsidR="00407400" w:rsidRPr="00AE4EF6" w:rsidRDefault="00407400" w:rsidP="001B647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хозяйственной деятельности; оценивать уровень организации производства; знать проектирование производственных систем.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3B6A2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0" w:rsidRPr="00AE4EF6" w:rsidRDefault="00407400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«ПЭСМИК»</w:t>
            </w:r>
          </w:p>
        </w:tc>
      </w:tr>
      <w:tr w:rsidR="00F63707" w:rsidRPr="00AE4EF6" w:rsidTr="00C32FE9">
        <w:trPr>
          <w:trHeight w:val="27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707" w:rsidRPr="00AE4EF6" w:rsidRDefault="00F63707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Оценка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ky-KG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Технология конструкционных материалов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7282D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B60E7E" w:rsidP="00B60E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Детали машин</w:t>
            </w:r>
          </w:p>
          <w:p w:rsidR="00B60E7E" w:rsidRPr="00AE4EF6" w:rsidRDefault="00B60E7E" w:rsidP="00B60E7E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Привод машин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B60E7E" w:rsidP="00E03C7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Цель преподавания дисциплины – сформировать у студентов знания по выбору технологических методов получения и обработки заготовок и деталей машин в условиях современного металлургического и машиностроительного производств, а также дать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>представление об этапах жизненного цикла выпускаемых изделий.</w:t>
            </w:r>
          </w:p>
          <w:p w:rsidR="00B60E7E" w:rsidRPr="00AE4EF6" w:rsidRDefault="00B60E7E" w:rsidP="00E03C7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Задачи дисциплины – изучить технологические процессы изготовления заготовок; методы их размерной обработки для получения деталей машин; принципиальные схемы типового производственного оборудования и инструмента; научить студентов анализу и основам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разработки отдельных этапов технологии изготовления деталей машин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 владеет  целостной  системой  научных  знаний  об  окружающем  мире,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ориентироваться в ценностях жизни, культуры (ОК–1)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к приобретению новых знаний с большой степенью самостоятельности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с  использованием   современных  образовательных 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 информационных  технологий  (ОК-3);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понимать и применять традиционные и инновационные идеи, находить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подходы  к  их  реализации  и  участвовать  в  работе  над  проектами.  Используя  базовые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методы и исследовательской деятельности (ОК-4);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способен  анализировать  и  оценивать  социально-экономические   и  культурные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последствия  новых  явлений  в  науке,  технике  и  технологии,  профессиональной  сфере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(ОК-5)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к  восприятию,  обобщению  и  анализу  информации,  постановке  цели   и  выборе путей ее достижения (ИК-1);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способен  логически  верно,  аргументировано  и  ясно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строить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свою  устную   и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письменную речь на государственном и официальном языках (ИК-2)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осуществлять  деловое  общение:  публичные  выступления,  переговоры,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проведение совещаний, деловую переписку, электронные коммуникации (ИК-4);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владеет  основными  методами,  способами  и  средствами  получения,  хранения   и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переработки информации,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навыками работы с компьютером, как средством управления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информацией,  в  том  числе  в  глобальных  компьютерных  сетях  и  корпоративных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информационных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системах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(ИК-5);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-  способен участвовать в разработке организационных решения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х(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ИК-6);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использовать  полученные  знания,  необходимые  для  здорового  образа жизни, охраны природы и рационального использования ресурсов (СЛК-4);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способен  работать  в  коллективе,  в  том  числе  над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междисциплинарными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проектами (СЛК-5);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собрать  и  проанализировать    исходные  данные,  необходимые  для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расчета  экономических  и  социально-экономических  показателей,   характеризующих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деятельность хозяйствующих субъектов (ПК-1);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выполнять  необходимые  для  составления  экономических  разделов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планов расчеты, обосновывать их и представлять результаты работы в соответствии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 принятыми в организации стандартами (ПК-3);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использовать  для  решения  аналитических  и 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исследовательских   задач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современные технические средства и информационные технологии (ПК-10);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организовать  деятельность  малой  группы,  созданной  для  реализации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конкретного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экономического проекта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(ПК-11);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использовать  для  решения  коммуникативных  задач  современные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технические средства и информационные технологии (ПК-12);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критически  оценить  предлагаемые  варианты  управленческих  решений  и разработать  и  обосновать  предложения  по  их  совершенствованию  с  учетом  критериев социально-экономической  эффективности,  рисков  и  возможных  социально-экономических последствий (ПК-13);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преподавать  экономические  дисциплины  в  образовательных  учреждениях 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различного  уровня,  используя  существующие  программы  и  учебно-методические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материалы (ПК-14);</w:t>
            </w:r>
          </w:p>
          <w:p w:rsidR="00F63707" w:rsidRPr="00AE4EF6" w:rsidRDefault="00F63707" w:rsidP="00F63707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 принять  участие  в  совершенствовании  и  разработке  учебно-методического обеспечения экономических дисциплин (ПК-15).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C33A00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Каф. «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ЭТиТМ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</w:tr>
      <w:tr w:rsidR="00F63707" w:rsidRPr="00AE4EF6" w:rsidTr="00C32FE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707" w:rsidRPr="00AE4EF6" w:rsidRDefault="00F63707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Инженерная графика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7282D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7282D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C34167">
            <w:pPr>
              <w:shd w:val="clear" w:color="auto" w:fill="FFFFFF"/>
              <w:tabs>
                <w:tab w:val="left" w:pos="763"/>
              </w:tabs>
              <w:ind w:right="11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Целью изучения инженерной графики является развитие у студентов пространственного воображения и конструктивно геометрического мышления; выработка способностей к анализу и синтезу пространственных форм, соотношений частей и целого на основе графических моделей, практически реализуемых в виде чертежей конкретных пространственных объектов. Задачей изучения инженерной графики является приобретение студентами знаний законов геометрического формообразования, построения и взаимного пересечения моделей плоскости и пространства, а также развитие пространственного воображения, позволяющего </w:t>
            </w:r>
            <w:r w:rsidRPr="00AE4EF6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>представить мысленно форму предметов, их взаимное расположение в пространстве и исследовать свойства, присущие изображаемому предмету.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07" w:rsidRPr="00AE4EF6" w:rsidRDefault="00C33A00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ТВиВВ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</w:tr>
      <w:tr w:rsidR="00F63707" w:rsidRPr="00AE4EF6" w:rsidTr="00C32FE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707" w:rsidRPr="00AE4EF6" w:rsidRDefault="00F63707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Привод машин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291480" w:rsidP="00291480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Технология конструкционных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7282D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Детали машин</w:t>
            </w:r>
            <w:r w:rsidRPr="00AE4EF6">
              <w:rPr>
                <w:rFonts w:ascii="Times New Roman" w:hAnsi="Times New Roman" w:cs="Times New Roman"/>
                <w:lang w:val="ky-KG" w:eastAsia="en-US"/>
              </w:rPr>
              <w:t xml:space="preserve"> Технические основы создания машин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В рамках дисциплины рассматриваются следующие темы: Роль привода в механизме и машине. История развития приводов.  Классификация приводов по виду источника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энергии,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характеру движения,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структуре,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способу управления. Электропривод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машин и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механизмов: структура, классификация электродвигателей, их основные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характеристики, способы и устройства управления,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предохранительные устройства,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элементы сопряжения с приводимым механизмом.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Гидропривод механизмов: 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структура, классификация,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области и особенности применения, методы расчета.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Пневмопривод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механизмов: структура,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классификация,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области и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особенности применения,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методы расчета.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Устройства торможения и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блокировки.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Динамика приводов и тормозных устройств.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Механизмы сцепления: управляемые,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центробежные,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обгонные муфты.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Выбор типа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привода. Проектирование устройств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управления и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механизмов сцепления. </w:t>
            </w:r>
          </w:p>
          <w:p w:rsidR="00291480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Многодвигательные машинные агрегаты, </w:t>
            </w:r>
          </w:p>
          <w:p w:rsidR="00F63707" w:rsidRPr="00AE4EF6" w:rsidRDefault="00291480" w:rsidP="0029148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Согласование отдельных приводов в машинных агрегатах.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07" w:rsidRPr="00AE4EF6" w:rsidRDefault="00C33A00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ЭТиТМ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</w:tr>
      <w:tr w:rsidR="00F63707" w:rsidRPr="00AE4EF6" w:rsidTr="00C32FE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707" w:rsidRPr="00AE4EF6" w:rsidRDefault="00F63707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Детали машин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33DB2" w:rsidP="00413445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Технология конструкционных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Технические основы создания машин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163790" w:rsidP="009844D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Цель преподавания дисциплины – формирование у студентов знаний основ теории, расчета, конструирования деталей и узлов машин, разработки и оформления конструкторской документации. </w:t>
            </w:r>
            <w:proofErr w:type="gram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К задачам изучения дисциплины «Детали машин», в соответствии с требованиями к компетенциям специалиста, относятся: дать сведения по методам схемного, кинематического и силового анализа и синтеза механизмов; научить основным методам проектирования простых механических агрегатов, в том числе с применением твердотельного моделирования в CAD среде, расчетным методам определения прочностной и 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триботехнической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надежности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типовых деталей и сборочных единиц машин.</w:t>
            </w:r>
            <w:proofErr w:type="gram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707" w:rsidRPr="00AE4EF6" w:rsidRDefault="00C33A00" w:rsidP="009844D2">
            <w:pPr>
              <w:jc w:val="center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ЭТиТМ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</w:tr>
      <w:tr w:rsidR="00F63707" w:rsidRPr="00AE4EF6" w:rsidTr="00C32FE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707" w:rsidRPr="00AE4EF6" w:rsidRDefault="00F63707" w:rsidP="00A419CB">
            <w:pPr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Технические основы создания машин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33DB2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Технология конструкционных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41344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Технология и организация производства на предприятиях отрасли</w:t>
            </w:r>
          </w:p>
          <w:p w:rsidR="00B47242" w:rsidRPr="00AE4EF6" w:rsidRDefault="00B47242" w:rsidP="0041344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Детали машин</w:t>
            </w:r>
          </w:p>
          <w:p w:rsidR="00B47242" w:rsidRPr="00AE4EF6" w:rsidRDefault="00B47242" w:rsidP="0041344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Привод машин</w:t>
            </w:r>
          </w:p>
          <w:p w:rsidR="00F63707" w:rsidRPr="00AE4EF6" w:rsidRDefault="00F63707" w:rsidP="00413445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Оценка транспортных средств, машин и оборудования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B47242" w:rsidP="00B4724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Целями дисциплины являются: приобретение студентами теоретических знаний технических основ создания машин, включающих в себя общие вопросы создания машин, этапы создания, принципы и методику конструирования машин, основы изобретательства, патентных и научных исследований. Задачами освоения дисциплины являются: изучение общих вопросов и этапов создания машин, принципов и методики конструирования машин, конструкторской документации для создания машин, патентных и научных исследований при создании машин.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07" w:rsidRPr="00AE4EF6" w:rsidRDefault="00C33A00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</w:t>
            </w:r>
            <w:proofErr w:type="spellStart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ЭТиТМ</w:t>
            </w:r>
            <w:proofErr w:type="spellEnd"/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</w:tr>
      <w:tr w:rsidR="00F63707" w:rsidRPr="00AE4EF6" w:rsidTr="00C32FE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К.3.6.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Технология и организация производства на предприятиях отрасли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Технология конструкционных материалов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 Технические основы создания 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>
            <w:pPr>
              <w:rPr>
                <w:rFonts w:ascii="Times New Roman" w:hAnsi="Times New Roman" w:cs="Times New Roman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Технические основы создания машин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514A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Целью дисциплины является изучение теоретических основ организации производства, формирование научно-прикладного аппарата дисциплины, ее основные категории, методологические особенности и базовые принципы, условия повышения эффективности организации производства с учетом факторов внешней и внутренней среды.</w:t>
            </w:r>
          </w:p>
          <w:p w:rsidR="00F63707" w:rsidRPr="00AE4EF6" w:rsidRDefault="00F63707" w:rsidP="00514A6B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 xml:space="preserve">Основные задачи дисциплины: дать знания о научных основах организации производства; знать формы, типы и методы </w:t>
            </w:r>
            <w:r w:rsidRPr="00AE4E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организации производства; уметь организовать работу производственного подразделения; овладеть методами анализа производственно-</w:t>
            </w:r>
          </w:p>
          <w:p w:rsidR="00F63707" w:rsidRPr="00AE4EF6" w:rsidRDefault="00F63707" w:rsidP="00514A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хозяйственной деятельности; оценивать уровень организации производства; знать проектирование производственных систем.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7" w:rsidRPr="00AE4EF6" w:rsidRDefault="00F6370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C33A00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«ПЭСМИК»</w:t>
            </w:r>
          </w:p>
        </w:tc>
      </w:tr>
      <w:tr w:rsidR="00F63707" w:rsidTr="00C32FE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К.3.7.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D12EE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Экспертиза и инспектирование транспортных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Привод машин</w:t>
            </w:r>
          </w:p>
          <w:p w:rsidR="00F63707" w:rsidRPr="00AE4EF6" w:rsidRDefault="00F63707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hAnsi="Times New Roman" w:cs="Times New Roman"/>
                <w:lang w:val="ky-KG" w:eastAsia="en-US"/>
              </w:rPr>
              <w:t>Детали 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Оценка транспортных средств, машин и оборудования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C9" w:rsidRPr="00AE4EF6" w:rsidRDefault="00A50CC9" w:rsidP="00A50C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Дисциплина преследует цель освоения студентами знаний в области оценки технического состояния транспортных средств, получение навыков расчета ущерба от ДТП, умения составления акта технического осмотра аварийных транспортных средств, методов идентификации, и экспертной оценки технического состояния.</w:t>
            </w:r>
          </w:p>
          <w:p w:rsidR="00F63707" w:rsidRPr="00AE4EF6" w:rsidRDefault="00A50CC9" w:rsidP="00A50CC9">
            <w:r w:rsidRPr="00AE4EF6">
              <w:rPr>
                <w:rFonts w:ascii="Times New Roman" w:eastAsia="Times New Roman" w:hAnsi="Times New Roman" w:cs="Times New Roman"/>
                <w:color w:val="000000"/>
              </w:rPr>
              <w:t>Основными задачами дисциплины являются изучение простых закономерностей изменения технического состояния транспортных средств и причин изменения работоспособности отдельных элементов конструкции машин (агрегатов, деталей).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AE4EF6" w:rsidRDefault="00F63707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7" w:rsidRPr="002158F8" w:rsidRDefault="00C33A00" w:rsidP="009844D2">
            <w:pPr>
              <w:rPr>
                <w:rFonts w:ascii="Times New Roman" w:hAnsi="Times New Roman" w:cs="Times New Roman"/>
              </w:rPr>
            </w:pPr>
            <w:r w:rsidRPr="00AE4EF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Каф. «ПЭСМИК»</w:t>
            </w:r>
          </w:p>
        </w:tc>
      </w:tr>
    </w:tbl>
    <w:p w:rsidR="00B421DA" w:rsidRDefault="00B421DA" w:rsidP="00B421DA"/>
    <w:p w:rsidR="00307D2B" w:rsidRDefault="00307D2B"/>
    <w:sectPr w:rsidR="00307D2B" w:rsidSect="00A928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38CE"/>
    <w:multiLevelType w:val="hybridMultilevel"/>
    <w:tmpl w:val="E794E0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421DA"/>
    <w:rsid w:val="00021072"/>
    <w:rsid w:val="00034C04"/>
    <w:rsid w:val="000D2315"/>
    <w:rsid w:val="000D353E"/>
    <w:rsid w:val="00103BA6"/>
    <w:rsid w:val="001305F7"/>
    <w:rsid w:val="0015486E"/>
    <w:rsid w:val="00163790"/>
    <w:rsid w:val="00185647"/>
    <w:rsid w:val="00197CA4"/>
    <w:rsid w:val="001B6477"/>
    <w:rsid w:val="001D2620"/>
    <w:rsid w:val="00200AAC"/>
    <w:rsid w:val="00216B8C"/>
    <w:rsid w:val="0021721C"/>
    <w:rsid w:val="00226C2C"/>
    <w:rsid w:val="002303B3"/>
    <w:rsid w:val="00237303"/>
    <w:rsid w:val="002404D6"/>
    <w:rsid w:val="00275321"/>
    <w:rsid w:val="00276BEB"/>
    <w:rsid w:val="00280605"/>
    <w:rsid w:val="00291480"/>
    <w:rsid w:val="00292A8C"/>
    <w:rsid w:val="002A5E73"/>
    <w:rsid w:val="002B6D46"/>
    <w:rsid w:val="002C23A0"/>
    <w:rsid w:val="002D598C"/>
    <w:rsid w:val="002E585F"/>
    <w:rsid w:val="00307D2B"/>
    <w:rsid w:val="00322ABF"/>
    <w:rsid w:val="00327B53"/>
    <w:rsid w:val="00333287"/>
    <w:rsid w:val="0033689D"/>
    <w:rsid w:val="00365E98"/>
    <w:rsid w:val="003B6A26"/>
    <w:rsid w:val="003D7B25"/>
    <w:rsid w:val="003E5FB7"/>
    <w:rsid w:val="00407400"/>
    <w:rsid w:val="00411F6F"/>
    <w:rsid w:val="00413445"/>
    <w:rsid w:val="0041734F"/>
    <w:rsid w:val="00433B34"/>
    <w:rsid w:val="00434F4D"/>
    <w:rsid w:val="004371C8"/>
    <w:rsid w:val="00450B40"/>
    <w:rsid w:val="004650BD"/>
    <w:rsid w:val="0047246C"/>
    <w:rsid w:val="004844B2"/>
    <w:rsid w:val="004A1DD8"/>
    <w:rsid w:val="004C4BE1"/>
    <w:rsid w:val="004E4DBF"/>
    <w:rsid w:val="004E6ACE"/>
    <w:rsid w:val="00514A6B"/>
    <w:rsid w:val="0051673F"/>
    <w:rsid w:val="00573A91"/>
    <w:rsid w:val="005B65BD"/>
    <w:rsid w:val="005B7675"/>
    <w:rsid w:val="005F1D8A"/>
    <w:rsid w:val="005F325B"/>
    <w:rsid w:val="005F3BBF"/>
    <w:rsid w:val="005F3E07"/>
    <w:rsid w:val="00655CE9"/>
    <w:rsid w:val="00675B73"/>
    <w:rsid w:val="00695C94"/>
    <w:rsid w:val="006B0DB4"/>
    <w:rsid w:val="006E2370"/>
    <w:rsid w:val="007158BC"/>
    <w:rsid w:val="007171B1"/>
    <w:rsid w:val="00783D8F"/>
    <w:rsid w:val="007949D2"/>
    <w:rsid w:val="007D389D"/>
    <w:rsid w:val="00825E7C"/>
    <w:rsid w:val="00853870"/>
    <w:rsid w:val="008609FB"/>
    <w:rsid w:val="008C0417"/>
    <w:rsid w:val="008C71F6"/>
    <w:rsid w:val="008D26BE"/>
    <w:rsid w:val="008D7A83"/>
    <w:rsid w:val="008F74B2"/>
    <w:rsid w:val="00907160"/>
    <w:rsid w:val="0094004B"/>
    <w:rsid w:val="009701EF"/>
    <w:rsid w:val="00984C5D"/>
    <w:rsid w:val="009A1802"/>
    <w:rsid w:val="009B1EFF"/>
    <w:rsid w:val="009B7AEE"/>
    <w:rsid w:val="009D6EBD"/>
    <w:rsid w:val="00A0432F"/>
    <w:rsid w:val="00A419CB"/>
    <w:rsid w:val="00A50CC9"/>
    <w:rsid w:val="00A52221"/>
    <w:rsid w:val="00A757B5"/>
    <w:rsid w:val="00A845A3"/>
    <w:rsid w:val="00A94F3E"/>
    <w:rsid w:val="00AA4315"/>
    <w:rsid w:val="00AE4EF6"/>
    <w:rsid w:val="00B10DC3"/>
    <w:rsid w:val="00B272FB"/>
    <w:rsid w:val="00B421DA"/>
    <w:rsid w:val="00B47242"/>
    <w:rsid w:val="00B511BA"/>
    <w:rsid w:val="00B53E7D"/>
    <w:rsid w:val="00B54733"/>
    <w:rsid w:val="00B57D7A"/>
    <w:rsid w:val="00B60E7E"/>
    <w:rsid w:val="00B62D1F"/>
    <w:rsid w:val="00B90E9C"/>
    <w:rsid w:val="00B941E3"/>
    <w:rsid w:val="00BA1CE3"/>
    <w:rsid w:val="00BC0BEE"/>
    <w:rsid w:val="00C173B1"/>
    <w:rsid w:val="00C25613"/>
    <w:rsid w:val="00C33A00"/>
    <w:rsid w:val="00C34167"/>
    <w:rsid w:val="00C679ED"/>
    <w:rsid w:val="00C77C7A"/>
    <w:rsid w:val="00C91D70"/>
    <w:rsid w:val="00CC535D"/>
    <w:rsid w:val="00CF00F6"/>
    <w:rsid w:val="00CF4887"/>
    <w:rsid w:val="00D2446A"/>
    <w:rsid w:val="00D31689"/>
    <w:rsid w:val="00D53A4F"/>
    <w:rsid w:val="00D609F1"/>
    <w:rsid w:val="00D677A9"/>
    <w:rsid w:val="00D75AF6"/>
    <w:rsid w:val="00D82ABE"/>
    <w:rsid w:val="00DB412F"/>
    <w:rsid w:val="00DB7641"/>
    <w:rsid w:val="00DE5C98"/>
    <w:rsid w:val="00E03C76"/>
    <w:rsid w:val="00E04871"/>
    <w:rsid w:val="00E14620"/>
    <w:rsid w:val="00E16ACB"/>
    <w:rsid w:val="00E17648"/>
    <w:rsid w:val="00E20D10"/>
    <w:rsid w:val="00E319DC"/>
    <w:rsid w:val="00E42BF7"/>
    <w:rsid w:val="00E964EE"/>
    <w:rsid w:val="00ED0A57"/>
    <w:rsid w:val="00ED27D4"/>
    <w:rsid w:val="00EE46BE"/>
    <w:rsid w:val="00EF4020"/>
    <w:rsid w:val="00EF7800"/>
    <w:rsid w:val="00F0712E"/>
    <w:rsid w:val="00F13A07"/>
    <w:rsid w:val="00F33DB2"/>
    <w:rsid w:val="00F41E1D"/>
    <w:rsid w:val="00F4569E"/>
    <w:rsid w:val="00F63707"/>
    <w:rsid w:val="00F66369"/>
    <w:rsid w:val="00F87971"/>
    <w:rsid w:val="00FB1482"/>
    <w:rsid w:val="00FD611D"/>
    <w:rsid w:val="00FD7293"/>
    <w:rsid w:val="00FD7DD9"/>
    <w:rsid w:val="00FE0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DA"/>
    <w:pPr>
      <w:ind w:left="720"/>
      <w:contextualSpacing/>
    </w:pPr>
  </w:style>
  <w:style w:type="table" w:styleId="a4">
    <w:name w:val="Table Grid"/>
    <w:basedOn w:val="a1"/>
    <w:uiPriority w:val="59"/>
    <w:rsid w:val="00B4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2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DA"/>
    <w:pPr>
      <w:ind w:left="720"/>
      <w:contextualSpacing/>
    </w:pPr>
  </w:style>
  <w:style w:type="table" w:styleId="a4">
    <w:name w:val="Table Grid"/>
    <w:basedOn w:val="a1"/>
    <w:uiPriority w:val="59"/>
    <w:rsid w:val="00B4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F3C7-CEC2-4362-B5FE-0A8BC046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4725</Words>
  <Characters>26935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oem</cp:lastModifiedBy>
  <cp:revision>2</cp:revision>
  <dcterms:created xsi:type="dcterms:W3CDTF">2020-04-11T10:13:00Z</dcterms:created>
  <dcterms:modified xsi:type="dcterms:W3CDTF">2020-04-11T10:13:00Z</dcterms:modified>
</cp:coreProperties>
</file>