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61" w:rsidRPr="00F973F6" w:rsidRDefault="00350555" w:rsidP="00385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анкет удовлетворенности преподавателей различными сферами жизнедеятельности</w:t>
      </w:r>
      <w:r w:rsidR="00F973F6" w:rsidRPr="00F97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3F6">
        <w:rPr>
          <w:rFonts w:ascii="Times New Roman" w:hAnsi="Times New Roman" w:cs="Times New Roman"/>
          <w:b/>
          <w:sz w:val="24"/>
          <w:szCs w:val="24"/>
        </w:rPr>
        <w:t>(2019-2020 учебный год)</w:t>
      </w:r>
    </w:p>
    <w:p w:rsidR="00FE3C1D" w:rsidRPr="00ED56DA" w:rsidRDefault="00350555" w:rsidP="003505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6DA">
        <w:rPr>
          <w:rFonts w:ascii="Times New Roman" w:hAnsi="Times New Roman" w:cs="Times New Roman"/>
          <w:b/>
          <w:sz w:val="24"/>
          <w:szCs w:val="24"/>
        </w:rPr>
        <w:t>Насколько Вы удовлетворены…</w:t>
      </w:r>
    </w:p>
    <w:tbl>
      <w:tblPr>
        <w:tblStyle w:val="a4"/>
        <w:tblW w:w="0" w:type="auto"/>
        <w:tblLook w:val="04A0"/>
      </w:tblPr>
      <w:tblGrid>
        <w:gridCol w:w="3652"/>
        <w:gridCol w:w="2126"/>
        <w:gridCol w:w="1843"/>
        <w:gridCol w:w="1950"/>
      </w:tblGrid>
      <w:tr w:rsidR="00350555" w:rsidRPr="00350555" w:rsidTr="003724DD">
        <w:tc>
          <w:tcPr>
            <w:tcW w:w="3652" w:type="dxa"/>
          </w:tcPr>
          <w:p w:rsidR="00350555" w:rsidRPr="00350555" w:rsidRDefault="00350555" w:rsidP="00350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55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126" w:type="dxa"/>
          </w:tcPr>
          <w:p w:rsidR="00350555" w:rsidRPr="00350555" w:rsidRDefault="00350555" w:rsidP="00350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555">
              <w:rPr>
                <w:rFonts w:ascii="Times New Roman" w:hAnsi="Times New Roman" w:cs="Times New Roman"/>
                <w:b/>
                <w:sz w:val="24"/>
                <w:szCs w:val="24"/>
              </w:rPr>
              <w:t>Да, вполне удовлетворен</w:t>
            </w:r>
          </w:p>
        </w:tc>
        <w:tc>
          <w:tcPr>
            <w:tcW w:w="1843" w:type="dxa"/>
          </w:tcPr>
          <w:p w:rsidR="00350555" w:rsidRPr="00350555" w:rsidRDefault="00350555" w:rsidP="00350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555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 частично</w:t>
            </w:r>
          </w:p>
        </w:tc>
        <w:tc>
          <w:tcPr>
            <w:tcW w:w="1950" w:type="dxa"/>
          </w:tcPr>
          <w:p w:rsidR="00350555" w:rsidRPr="00350555" w:rsidRDefault="00350555" w:rsidP="00350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555">
              <w:rPr>
                <w:rFonts w:ascii="Times New Roman" w:hAnsi="Times New Roman" w:cs="Times New Roman"/>
                <w:b/>
                <w:sz w:val="24"/>
                <w:szCs w:val="24"/>
              </w:rPr>
              <w:t>Нет, неудовлетворен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Отношениями с руководством Вашего подразделения</w:t>
            </w:r>
          </w:p>
        </w:tc>
        <w:tc>
          <w:tcPr>
            <w:tcW w:w="2126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Уровнем доверия со стороны Вашего руководства</w:t>
            </w:r>
          </w:p>
        </w:tc>
        <w:tc>
          <w:tcPr>
            <w:tcW w:w="2126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Степенью Вашей вовлеченности в процессы управления</w:t>
            </w:r>
          </w:p>
        </w:tc>
        <w:tc>
          <w:tcPr>
            <w:tcW w:w="2126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Отношениями с коллегами в Вашем подразделении</w:t>
            </w:r>
          </w:p>
        </w:tc>
        <w:tc>
          <w:tcPr>
            <w:tcW w:w="2126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Признанием Ваших успехов и достижений</w:t>
            </w:r>
          </w:p>
        </w:tc>
        <w:tc>
          <w:tcPr>
            <w:tcW w:w="2126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35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Системой социальных льгот, предоставляемых университетом</w:t>
            </w:r>
          </w:p>
        </w:tc>
        <w:tc>
          <w:tcPr>
            <w:tcW w:w="2126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0555" w:rsidRDefault="00772ACF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772ACF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Доступностью информации о деятельности университета</w:t>
            </w:r>
          </w:p>
        </w:tc>
        <w:tc>
          <w:tcPr>
            <w:tcW w:w="2126" w:type="dxa"/>
          </w:tcPr>
          <w:p w:rsidR="00350555" w:rsidRDefault="00905F74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50555" w:rsidRDefault="00905F74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905F74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Доступностью внутренней нормативной базы университета</w:t>
            </w:r>
          </w:p>
        </w:tc>
        <w:tc>
          <w:tcPr>
            <w:tcW w:w="2126" w:type="dxa"/>
          </w:tcPr>
          <w:p w:rsidR="00350555" w:rsidRDefault="00905F74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50555" w:rsidRDefault="00905F74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350555" w:rsidRDefault="00905F74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Эффективностью решения руководством Ваших профессиональных и личных проблем</w:t>
            </w:r>
          </w:p>
        </w:tc>
        <w:tc>
          <w:tcPr>
            <w:tcW w:w="2126" w:type="dxa"/>
          </w:tcPr>
          <w:p w:rsidR="00350555" w:rsidRDefault="00357F3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0555" w:rsidRDefault="00357F3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350555" w:rsidRDefault="00357F3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Возможностями повышения квалификации</w:t>
            </w:r>
          </w:p>
        </w:tc>
        <w:tc>
          <w:tcPr>
            <w:tcW w:w="2126" w:type="dxa"/>
          </w:tcPr>
          <w:p w:rsidR="00350555" w:rsidRDefault="00357F3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0555" w:rsidRDefault="00357F3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350555" w:rsidRDefault="00357F3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Работой профсоюзной организации</w:t>
            </w:r>
          </w:p>
        </w:tc>
        <w:tc>
          <w:tcPr>
            <w:tcW w:w="2126" w:type="dxa"/>
          </w:tcPr>
          <w:p w:rsidR="00350555" w:rsidRDefault="003724DD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0555" w:rsidRDefault="003724DD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3724DD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Правилами трудового распорядка</w:t>
            </w:r>
          </w:p>
        </w:tc>
        <w:tc>
          <w:tcPr>
            <w:tcW w:w="2126" w:type="dxa"/>
          </w:tcPr>
          <w:p w:rsidR="00350555" w:rsidRDefault="003724DD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50555" w:rsidRDefault="003724DD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350555" w:rsidRDefault="003724DD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Системой охраны и безопасности труда</w:t>
            </w:r>
          </w:p>
        </w:tc>
        <w:tc>
          <w:tcPr>
            <w:tcW w:w="2126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емой организации питания, меди</w:t>
            </w: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цинского и другого обслуживания</w:t>
            </w:r>
          </w:p>
        </w:tc>
        <w:tc>
          <w:tcPr>
            <w:tcW w:w="2126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Материально-техническим обеспечением рабочего места и процесса</w:t>
            </w:r>
          </w:p>
        </w:tc>
        <w:tc>
          <w:tcPr>
            <w:tcW w:w="2126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76C51" w:rsidRDefault="00E62ED5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опроса было выявлено, что</w:t>
      </w:r>
      <w:r w:rsidR="00976C51">
        <w:rPr>
          <w:rFonts w:ascii="Times New Roman" w:hAnsi="Times New Roman" w:cs="Times New Roman"/>
          <w:sz w:val="24"/>
          <w:szCs w:val="24"/>
        </w:rPr>
        <w:t>:</w:t>
      </w:r>
    </w:p>
    <w:p w:rsidR="00350555" w:rsidRDefault="00976C5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2ED5">
        <w:rPr>
          <w:rFonts w:ascii="Times New Roman" w:hAnsi="Times New Roman" w:cs="Times New Roman"/>
          <w:sz w:val="24"/>
          <w:szCs w:val="24"/>
        </w:rPr>
        <w:t xml:space="preserve"> 71% вполне удовлетворены отношениями с руководством подразделения и остал</w:t>
      </w:r>
      <w:r>
        <w:rPr>
          <w:rFonts w:ascii="Times New Roman" w:hAnsi="Times New Roman" w:cs="Times New Roman"/>
          <w:sz w:val="24"/>
          <w:szCs w:val="24"/>
        </w:rPr>
        <w:t>ьные 29% удовлетворены частично;</w:t>
      </w:r>
    </w:p>
    <w:p w:rsidR="00976C51" w:rsidRDefault="00976C5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- 43%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вполне удовлетворены  уровнем доверия со стороны руководства и 57% удовлетворены частично;</w:t>
      </w:r>
    </w:p>
    <w:p w:rsidR="00976C51" w:rsidRDefault="00976C5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- 71%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вполне удовлетворены своей вовлеченностью в процесс управления и 29% - удовлетворены частично;</w:t>
      </w:r>
    </w:p>
    <w:p w:rsidR="00976C51" w:rsidRDefault="00976C5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- 71%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вполне удовлетворены отношениями с коллегами в своем подразделении, 14,5 % удовлетворены частично и 14,5% не удовлетворены;</w:t>
      </w:r>
    </w:p>
    <w:p w:rsidR="00976C51" w:rsidRDefault="00976C5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- 43% опрошенных вполне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признанием успехов и достижений, 14% - удовлетворены частично и 43% - не</w:t>
      </w:r>
      <w:r w:rsidR="006A0BA6">
        <w:rPr>
          <w:rFonts w:ascii="Times New Roman" w:hAnsi="Times New Roman" w:cs="Times New Roman"/>
          <w:sz w:val="24"/>
          <w:szCs w:val="24"/>
        </w:rPr>
        <w:t xml:space="preserve"> удовлетворе</w:t>
      </w:r>
      <w:r>
        <w:rPr>
          <w:rFonts w:ascii="Times New Roman" w:hAnsi="Times New Roman" w:cs="Times New Roman"/>
          <w:sz w:val="24"/>
          <w:szCs w:val="24"/>
        </w:rPr>
        <w:t>ны;</w:t>
      </w:r>
    </w:p>
    <w:p w:rsidR="00976C51" w:rsidRDefault="0059608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опрошенных не</w:t>
      </w:r>
      <w:r w:rsidR="006A0B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6C51"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 w:rsidR="00976C51">
        <w:rPr>
          <w:rFonts w:ascii="Times New Roman" w:hAnsi="Times New Roman" w:cs="Times New Roman"/>
          <w:sz w:val="24"/>
          <w:szCs w:val="24"/>
        </w:rPr>
        <w:t xml:space="preserve"> системой социальных льгот, предоставляемых университетом, </w:t>
      </w:r>
      <w:r>
        <w:rPr>
          <w:rFonts w:ascii="Times New Roman" w:hAnsi="Times New Roman" w:cs="Times New Roman"/>
          <w:sz w:val="24"/>
          <w:szCs w:val="24"/>
        </w:rPr>
        <w:t>14% - вполне удовлетворены и 29% - удовлетворены частично;</w:t>
      </w:r>
    </w:p>
    <w:p w:rsidR="0059608B" w:rsidRDefault="0059608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- 44%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вполне удовлетворены доступностью информации о деятельности университета, 28% - удовлетворены частично и так же 28 % - не</w:t>
      </w:r>
      <w:r w:rsidR="006A0BA6">
        <w:rPr>
          <w:rFonts w:ascii="Times New Roman" w:hAnsi="Times New Roman" w:cs="Times New Roman"/>
          <w:sz w:val="24"/>
          <w:szCs w:val="24"/>
        </w:rPr>
        <w:t xml:space="preserve"> удовлетворе</w:t>
      </w:r>
      <w:r>
        <w:rPr>
          <w:rFonts w:ascii="Times New Roman" w:hAnsi="Times New Roman" w:cs="Times New Roman"/>
          <w:sz w:val="24"/>
          <w:szCs w:val="24"/>
        </w:rPr>
        <w:t>ны;</w:t>
      </w:r>
    </w:p>
    <w:p w:rsidR="0059608B" w:rsidRDefault="0059608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- 43%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вполне удовлетворены доступностью внутренней нормативной базы университета, так же 43% - удовлетворены частично и 14% - не</w:t>
      </w:r>
      <w:r w:rsidR="006A0BA6">
        <w:rPr>
          <w:rFonts w:ascii="Times New Roman" w:hAnsi="Times New Roman" w:cs="Times New Roman"/>
          <w:sz w:val="24"/>
          <w:szCs w:val="24"/>
        </w:rPr>
        <w:t xml:space="preserve"> удовлетворе</w:t>
      </w:r>
      <w:r>
        <w:rPr>
          <w:rFonts w:ascii="Times New Roman" w:hAnsi="Times New Roman" w:cs="Times New Roman"/>
          <w:sz w:val="24"/>
          <w:szCs w:val="24"/>
        </w:rPr>
        <w:t>ны;</w:t>
      </w:r>
    </w:p>
    <w:p w:rsidR="0059608B" w:rsidRDefault="0059608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удовлетворены частично эффективностью решения руководством их профессиональных и личных проблем, 29% - вполне удовлетворены и 14% - не</w:t>
      </w:r>
      <w:r w:rsidR="006A0BA6">
        <w:rPr>
          <w:rFonts w:ascii="Times New Roman" w:hAnsi="Times New Roman" w:cs="Times New Roman"/>
          <w:sz w:val="24"/>
          <w:szCs w:val="24"/>
        </w:rPr>
        <w:t xml:space="preserve"> удовлетворе</w:t>
      </w:r>
      <w:r>
        <w:rPr>
          <w:rFonts w:ascii="Times New Roman" w:hAnsi="Times New Roman" w:cs="Times New Roman"/>
          <w:sz w:val="24"/>
          <w:szCs w:val="24"/>
        </w:rPr>
        <w:t>ны;</w:t>
      </w:r>
    </w:p>
    <w:p w:rsidR="0059608B" w:rsidRDefault="0059608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</w:t>
      </w:r>
      <w:r w:rsidR="006A0B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удовлетворены частично возможностями повышения квалификации</w:t>
      </w:r>
      <w:r w:rsidR="006A0BA6">
        <w:rPr>
          <w:rFonts w:ascii="Times New Roman" w:hAnsi="Times New Roman" w:cs="Times New Roman"/>
          <w:sz w:val="24"/>
          <w:szCs w:val="24"/>
        </w:rPr>
        <w:t>, 14% - вполне этим удовлетворены и так же 14% -не удовлетворены;</w:t>
      </w:r>
    </w:p>
    <w:p w:rsidR="006A0BA6" w:rsidRDefault="006A0BA6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- 57%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удовлетворены работой профсоюзной организации, 29% - удовлетворены частично и 14% - вполне удовлетворены;</w:t>
      </w:r>
    </w:p>
    <w:p w:rsidR="006A0BA6" w:rsidRDefault="006A0BA6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- 57%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вполне удовлетворены правилами трудового распорядка, 43% - удовлетворены частично;</w:t>
      </w:r>
    </w:p>
    <w:p w:rsidR="006A0BA6" w:rsidRDefault="006A0BA6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- 57%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вполне удовлетворены системой охраны и безопасности труда, 43%-не удовлетворены;</w:t>
      </w:r>
    </w:p>
    <w:p w:rsidR="006A0BA6" w:rsidRDefault="006A0BA6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- 71%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удовлетворены системой организации питания, медицинского и другого обслуживания, 29% - удовлетворены частично;</w:t>
      </w:r>
    </w:p>
    <w:p w:rsidR="006A0BA6" w:rsidRDefault="006A0BA6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- 57%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вполне удовлетворены материально-техническим обеспечением рабочего места и процесса, 29% - удовлетворены частично и 14% - не удовлетворены.</w:t>
      </w:r>
    </w:p>
    <w:p w:rsidR="00781544" w:rsidRDefault="00781544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6D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29% опрошенных отметили, что основной причиной работы в ИИП</w:t>
      </w:r>
      <w:r w:rsidR="00585156">
        <w:rPr>
          <w:rFonts w:ascii="Times New Roman" w:hAnsi="Times New Roman" w:cs="Times New Roman"/>
          <w:sz w:val="24"/>
          <w:szCs w:val="24"/>
        </w:rPr>
        <w:t xml:space="preserve"> является  перспектива карьерного роста; 14% отметили, что основной причиной явилось обеспечение жизнедеятельности; 71% отметили специфику работы; 43% отметили обстоятельства (перспектива обучения детей, аспирантура, необходимость приобрести опыт и т.д.).</w:t>
      </w:r>
    </w:p>
    <w:p w:rsidR="006A0BA6" w:rsidRDefault="00ED56DA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6DA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43% опрошенных отметили, что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лет повышали свою квалификацию 2-3 раза, так же 43% - повышали квалификацию за последние 5 лет более 3 раз и 14% - более 5 раз.</w:t>
      </w:r>
    </w:p>
    <w:p w:rsidR="00ED56DA" w:rsidRDefault="000C3B25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6712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71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2BB" w:rsidRPr="006712BB">
        <w:rPr>
          <w:rFonts w:ascii="Times New Roman" w:hAnsi="Times New Roman" w:cs="Times New Roman"/>
          <w:sz w:val="24"/>
          <w:szCs w:val="24"/>
        </w:rPr>
        <w:t>В ре</w:t>
      </w:r>
      <w:r w:rsidR="006712BB">
        <w:rPr>
          <w:rFonts w:ascii="Times New Roman" w:hAnsi="Times New Roman" w:cs="Times New Roman"/>
          <w:sz w:val="24"/>
          <w:szCs w:val="24"/>
        </w:rPr>
        <w:t>зультате опроса было выявлено:</w:t>
      </w:r>
    </w:p>
    <w:p w:rsidR="006712BB" w:rsidRDefault="006712B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- 71% опрошенных отметили, что система менеджмента качества ИИП соответствует их ожиданиям и 29% опрошенных отметили, что соответствует частично;</w:t>
      </w:r>
    </w:p>
    <w:p w:rsidR="006712BB" w:rsidRDefault="006712B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- 42%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отметили, что система менеджмента качества ИИП не затрудняет  работу, как конкретного подразделения, так и всего вуза в целом, 29%  отметили, что затрудняет работу частично, 14% отметили, что система менеджмента качества ИИП затрудняет работу и так же 14% </w:t>
      </w:r>
      <w:r w:rsidR="000F3AF8">
        <w:rPr>
          <w:rFonts w:ascii="Times New Roman" w:hAnsi="Times New Roman" w:cs="Times New Roman"/>
          <w:sz w:val="24"/>
          <w:szCs w:val="24"/>
        </w:rPr>
        <w:t>- затрудняются ответить;</w:t>
      </w:r>
    </w:p>
    <w:p w:rsidR="000F3AF8" w:rsidRDefault="000F3AF8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опрошенных отметили, что система менеджмента качества ИИП направлена на выполнение целей и задач, 29% отметили, что направлена на выполнение целей и задач частично и 14% опрошенных отметили, что затрудняются ответить;</w:t>
      </w:r>
    </w:p>
    <w:p w:rsidR="000F3AF8" w:rsidRDefault="000F3AF8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опрошенных отметили, что система менеджмента качества ИИП положительно влияет на качество подготовки выпускников</w:t>
      </w:r>
      <w:r w:rsidR="008250EE">
        <w:rPr>
          <w:rFonts w:ascii="Times New Roman" w:hAnsi="Times New Roman" w:cs="Times New Roman"/>
          <w:sz w:val="24"/>
          <w:szCs w:val="24"/>
        </w:rPr>
        <w:t xml:space="preserve">, 42% опрошенных отметили, что не вполне положительно влияет </w:t>
      </w:r>
      <w:r w:rsidR="00603316">
        <w:rPr>
          <w:rFonts w:ascii="Times New Roman" w:hAnsi="Times New Roman" w:cs="Times New Roman"/>
          <w:sz w:val="24"/>
          <w:szCs w:val="24"/>
        </w:rPr>
        <w:t>на качество подготовки выпускников;</w:t>
      </w:r>
    </w:p>
    <w:p w:rsidR="00603316" w:rsidRDefault="00547277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- 42% опрошенных отметили, что система менеджмента качества ИИП делает прозрачным принятие управленческих решений, 29% отметили, что система менеджмента качества ИИП делает не вполне прозрачным принятие управленческих решений и так же 29% отметили, что принятие управленческих решений не является прозрачным;</w:t>
      </w:r>
    </w:p>
    <w:p w:rsidR="00547277" w:rsidRDefault="0034508A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5F0D">
        <w:rPr>
          <w:rFonts w:ascii="Times New Roman" w:hAnsi="Times New Roman" w:cs="Times New Roman"/>
          <w:sz w:val="24"/>
          <w:szCs w:val="24"/>
        </w:rPr>
        <w:t xml:space="preserve">29% </w:t>
      </w:r>
      <w:proofErr w:type="gramStart"/>
      <w:r w:rsidR="00BB5F0D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="00BB5F0D">
        <w:rPr>
          <w:rFonts w:ascii="Times New Roman" w:hAnsi="Times New Roman" w:cs="Times New Roman"/>
          <w:sz w:val="24"/>
          <w:szCs w:val="24"/>
        </w:rPr>
        <w:t xml:space="preserve"> отметили, что система менеджмента качества ИИП повышает доступность для ППС  информации о жизни университета, 57% опрошенных отметили, что</w:t>
      </w:r>
      <w:r w:rsidR="00DC60DD">
        <w:rPr>
          <w:rFonts w:ascii="Times New Roman" w:hAnsi="Times New Roman" w:cs="Times New Roman"/>
          <w:sz w:val="24"/>
          <w:szCs w:val="24"/>
        </w:rPr>
        <w:t xml:space="preserve"> доступность</w:t>
      </w:r>
      <w:r w:rsidR="00BB5F0D">
        <w:rPr>
          <w:rFonts w:ascii="Times New Roman" w:hAnsi="Times New Roman" w:cs="Times New Roman"/>
          <w:sz w:val="24"/>
          <w:szCs w:val="24"/>
        </w:rPr>
        <w:t xml:space="preserve"> </w:t>
      </w:r>
      <w:r w:rsidR="00DC60DD">
        <w:rPr>
          <w:rFonts w:ascii="Times New Roman" w:hAnsi="Times New Roman" w:cs="Times New Roman"/>
          <w:sz w:val="24"/>
          <w:szCs w:val="24"/>
        </w:rPr>
        <w:t>для ППС информации о жизни университета повышает не полностью и 14% отметили, что система менеджмента качества ИИП не повышает  доступность для ППС информации о жизни университета;</w:t>
      </w:r>
    </w:p>
    <w:p w:rsidR="00DC60DD" w:rsidRDefault="0035147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опрошенных отметили, что система менеджмента качества ИИП частично влияет на результативность административных служб университета, 14% отметили, что полностью влияет, так же 14% отметили, что не влияет на результативность административных служб университета, и 14% -затрудняются ответить;</w:t>
      </w:r>
    </w:p>
    <w:p w:rsidR="00351471" w:rsidRDefault="0035147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326A2D">
        <w:rPr>
          <w:rFonts w:ascii="Times New Roman" w:hAnsi="Times New Roman" w:cs="Times New Roman"/>
          <w:sz w:val="24"/>
          <w:szCs w:val="24"/>
        </w:rPr>
        <w:t xml:space="preserve"> 57% считают, что система менеджмента качества ИИП полностью формирует представление об уровне ответственности руководителей университета перед студентами, работодателями и обществом</w:t>
      </w:r>
      <w:r w:rsidR="00330CBF">
        <w:rPr>
          <w:rFonts w:ascii="Times New Roman" w:hAnsi="Times New Roman" w:cs="Times New Roman"/>
          <w:sz w:val="24"/>
          <w:szCs w:val="24"/>
        </w:rPr>
        <w:t>, 29% отметили, что система менеджмента качества ИИП формирует представление частично и 14% считают, что система менеджмента качества ИИП не формирует представление об уровне ответственности руководителей университета перед студентами, работодателями и обществом.</w:t>
      </w:r>
      <w:proofErr w:type="gramEnd"/>
    </w:p>
    <w:p w:rsidR="00BF40F5" w:rsidRDefault="00D40D40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D40D40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мнению опрошенных, работу ИИП может улучшить проведение студенческих научных семинаров, конференций, симпозиумов; создание условий повышения  квалификации преподавателей</w:t>
      </w:r>
      <w:r w:rsidR="002469F1">
        <w:rPr>
          <w:rFonts w:ascii="Times New Roman" w:hAnsi="Times New Roman" w:cs="Times New Roman"/>
          <w:sz w:val="24"/>
          <w:szCs w:val="24"/>
        </w:rPr>
        <w:t xml:space="preserve">; чаще проводить дни открытых дверей для знакомства с организациями; развитие дистанционных форм обучения; сотрудничество с зарубежными учебными заведениями; усилить </w:t>
      </w:r>
      <w:proofErr w:type="spellStart"/>
      <w:r w:rsidR="002469F1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="002469F1">
        <w:rPr>
          <w:rFonts w:ascii="Times New Roman" w:hAnsi="Times New Roman" w:cs="Times New Roman"/>
          <w:sz w:val="24"/>
          <w:szCs w:val="24"/>
        </w:rPr>
        <w:t xml:space="preserve"> работу; вовлеченность института во все сферы общественной жизни;</w:t>
      </w:r>
      <w:r w:rsidR="00B006E1">
        <w:rPr>
          <w:rFonts w:ascii="Times New Roman" w:hAnsi="Times New Roman" w:cs="Times New Roman"/>
          <w:sz w:val="24"/>
          <w:szCs w:val="24"/>
        </w:rPr>
        <w:t xml:space="preserve"> стимулирование сотрудников путем увеличения заработной платы</w:t>
      </w:r>
      <w:r w:rsidR="00BF40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1860" w:rsidRDefault="00BF40F5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BF40F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006E1" w:rsidRPr="00BF4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9F1" w:rsidRPr="00BF4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D40" w:rsidRPr="00BF4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F17">
        <w:rPr>
          <w:rFonts w:ascii="Times New Roman" w:hAnsi="Times New Roman" w:cs="Times New Roman"/>
          <w:sz w:val="24"/>
          <w:szCs w:val="24"/>
        </w:rPr>
        <w:t xml:space="preserve">Респонденты отметили, что основными </w:t>
      </w:r>
      <w:r w:rsidR="008A1860">
        <w:rPr>
          <w:rFonts w:ascii="Times New Roman" w:hAnsi="Times New Roman" w:cs="Times New Roman"/>
          <w:sz w:val="24"/>
          <w:szCs w:val="24"/>
        </w:rPr>
        <w:t>проблемами,</w:t>
      </w:r>
      <w:r w:rsidR="00AE6F17">
        <w:rPr>
          <w:rFonts w:ascii="Times New Roman" w:hAnsi="Times New Roman" w:cs="Times New Roman"/>
          <w:sz w:val="24"/>
          <w:szCs w:val="24"/>
        </w:rPr>
        <w:t xml:space="preserve"> с которыми они сталкиваются при разработке и реализации программ</w:t>
      </w:r>
      <w:r w:rsidR="008A1860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являются: отсутствие времени и не ясен размер и порядок вознаграждения за </w:t>
      </w:r>
      <w:proofErr w:type="gramStart"/>
      <w:r w:rsidR="008A1860">
        <w:rPr>
          <w:rFonts w:ascii="Times New Roman" w:hAnsi="Times New Roman" w:cs="Times New Roman"/>
          <w:sz w:val="24"/>
          <w:szCs w:val="24"/>
        </w:rPr>
        <w:t>разработку</w:t>
      </w:r>
      <w:proofErr w:type="gramEnd"/>
      <w:r w:rsidR="008A1860">
        <w:rPr>
          <w:rFonts w:ascii="Times New Roman" w:hAnsi="Times New Roman" w:cs="Times New Roman"/>
          <w:sz w:val="24"/>
          <w:szCs w:val="24"/>
        </w:rPr>
        <w:t xml:space="preserve"> и реализацию программ. </w:t>
      </w:r>
    </w:p>
    <w:p w:rsidR="00330CBF" w:rsidRDefault="008A1860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8A18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 </w:t>
      </w:r>
      <w:r w:rsidR="00E02BD4">
        <w:rPr>
          <w:rFonts w:ascii="Times New Roman" w:hAnsi="Times New Roman" w:cs="Times New Roman"/>
          <w:sz w:val="24"/>
          <w:szCs w:val="24"/>
        </w:rPr>
        <w:t>71% респондентов отметили, что уровень компетентности административного персонала ИИП (ректоры, руководители административных подразделений, сотрудники/специалисты) является достаточным и 29% опрошенных отметили, что уровень компетентности является высоким.</w:t>
      </w:r>
    </w:p>
    <w:p w:rsidR="00E02BD4" w:rsidRDefault="00E02BD4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E02BD4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100% опрошенных отметили, что их устраивает степень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научно-образовательной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универститета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(положения, методические инструкции, стандарты университета, документированные процедуры и т.д.).</w:t>
      </w:r>
    </w:p>
    <w:p w:rsidR="00E02BD4" w:rsidRPr="00E02BD4" w:rsidRDefault="00E02BD4" w:rsidP="003505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BD4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EFD" w:rsidRPr="003E2EFD">
        <w:rPr>
          <w:rFonts w:ascii="Times New Roman" w:hAnsi="Times New Roman" w:cs="Times New Roman"/>
          <w:sz w:val="24"/>
          <w:szCs w:val="24"/>
        </w:rPr>
        <w:t>86%</w:t>
      </w:r>
      <w:r w:rsidR="003E2EFD">
        <w:rPr>
          <w:rFonts w:ascii="Times New Roman" w:hAnsi="Times New Roman" w:cs="Times New Roman"/>
          <w:sz w:val="24"/>
          <w:szCs w:val="24"/>
        </w:rPr>
        <w:t xml:space="preserve"> респондентов отметили, что баланс полномочий и ответственности руководителей в ИИП является сбалансированным и 14% опрошенных отметили, что ответственности большем, чем полномочий.</w:t>
      </w:r>
    </w:p>
    <w:p w:rsidR="00976C51" w:rsidRDefault="00B00C0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проводился среди профессорско-преподавательского состава кафедры «Экономика и кадастр».</w:t>
      </w:r>
    </w:p>
    <w:p w:rsidR="00E62ED5" w:rsidRPr="00350555" w:rsidRDefault="00E62ED5" w:rsidP="003505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2ED5" w:rsidRPr="00350555" w:rsidSect="0047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45CF2"/>
    <w:multiLevelType w:val="hybridMultilevel"/>
    <w:tmpl w:val="B6AA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D1C"/>
    <w:rsid w:val="00083CDF"/>
    <w:rsid w:val="000A03ED"/>
    <w:rsid w:val="000B0824"/>
    <w:rsid w:val="000C3B25"/>
    <w:rsid w:val="000F3AF8"/>
    <w:rsid w:val="00132D2F"/>
    <w:rsid w:val="001E59A5"/>
    <w:rsid w:val="002469F1"/>
    <w:rsid w:val="00246D11"/>
    <w:rsid w:val="00267975"/>
    <w:rsid w:val="002D7854"/>
    <w:rsid w:val="00326A2D"/>
    <w:rsid w:val="00327BC3"/>
    <w:rsid w:val="00330CBF"/>
    <w:rsid w:val="0034508A"/>
    <w:rsid w:val="00350555"/>
    <w:rsid w:val="00351471"/>
    <w:rsid w:val="00357F35"/>
    <w:rsid w:val="003724DD"/>
    <w:rsid w:val="00385D1C"/>
    <w:rsid w:val="003933DA"/>
    <w:rsid w:val="003E2EFD"/>
    <w:rsid w:val="0046283B"/>
    <w:rsid w:val="00473861"/>
    <w:rsid w:val="004F3BD1"/>
    <w:rsid w:val="00547277"/>
    <w:rsid w:val="00585156"/>
    <w:rsid w:val="0059608B"/>
    <w:rsid w:val="00603316"/>
    <w:rsid w:val="006712BB"/>
    <w:rsid w:val="006769CF"/>
    <w:rsid w:val="006A0BA6"/>
    <w:rsid w:val="00722694"/>
    <w:rsid w:val="007308B0"/>
    <w:rsid w:val="00772ACF"/>
    <w:rsid w:val="00781544"/>
    <w:rsid w:val="008250EE"/>
    <w:rsid w:val="008266C7"/>
    <w:rsid w:val="008A1860"/>
    <w:rsid w:val="008E4625"/>
    <w:rsid w:val="00905F74"/>
    <w:rsid w:val="00976C51"/>
    <w:rsid w:val="009C6FA0"/>
    <w:rsid w:val="009D055B"/>
    <w:rsid w:val="009F7372"/>
    <w:rsid w:val="00AE6F17"/>
    <w:rsid w:val="00B006E1"/>
    <w:rsid w:val="00B00C01"/>
    <w:rsid w:val="00B24494"/>
    <w:rsid w:val="00BB5F0D"/>
    <w:rsid w:val="00BF40F5"/>
    <w:rsid w:val="00D40D40"/>
    <w:rsid w:val="00D73397"/>
    <w:rsid w:val="00D75FBF"/>
    <w:rsid w:val="00DC4E3B"/>
    <w:rsid w:val="00DC60DD"/>
    <w:rsid w:val="00E02BD4"/>
    <w:rsid w:val="00E62ED5"/>
    <w:rsid w:val="00ED56DA"/>
    <w:rsid w:val="00F9687B"/>
    <w:rsid w:val="00F973F6"/>
    <w:rsid w:val="00FE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555"/>
    <w:pPr>
      <w:ind w:left="720"/>
      <w:contextualSpacing/>
    </w:pPr>
  </w:style>
  <w:style w:type="table" w:styleId="a4">
    <w:name w:val="Table Grid"/>
    <w:basedOn w:val="a1"/>
    <w:uiPriority w:val="59"/>
    <w:rsid w:val="003505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oem</cp:lastModifiedBy>
  <cp:revision>2</cp:revision>
  <dcterms:created xsi:type="dcterms:W3CDTF">2020-04-11T09:38:00Z</dcterms:created>
  <dcterms:modified xsi:type="dcterms:W3CDTF">2020-04-11T09:38:00Z</dcterms:modified>
</cp:coreProperties>
</file>